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41" w:rsidRDefault="00DD46A4" w:rsidP="00223B41">
      <w:pPr>
        <w:spacing w:before="240"/>
      </w:pPr>
      <w:r w:rsidRPr="00DD46A4">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6" o:title=""/>
          </v:shape>
          <o:OLEObject Type="Embed" ProgID="AcroExch.Document.7" ShapeID="_x0000_i1025" DrawAspect="Content" ObjectID="_1634046536" r:id="rId7"/>
        </w:object>
      </w:r>
      <w:bookmarkStart w:id="0" w:name="_GoBack"/>
      <w:bookmarkEnd w:id="0"/>
    </w:p>
    <w:p w:rsidR="00DD46A4" w:rsidRDefault="00DD46A4" w:rsidP="00223B41">
      <w:pPr>
        <w:spacing w:before="240"/>
      </w:pPr>
    </w:p>
    <w:p w:rsidR="00223B41" w:rsidRDefault="00223B41" w:rsidP="00223B41">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Рабочая программа по музыке</w:t>
      </w:r>
    </w:p>
    <w:p w:rsidR="00223B41" w:rsidRDefault="00223B41" w:rsidP="00223B41">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 классы (1 час в неделю)</w:t>
      </w:r>
    </w:p>
    <w:p w:rsidR="00223B41" w:rsidRDefault="00223B41" w:rsidP="00223B41">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Пояснительная записка</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Рабочая программа учебного предмета «Музыка» для 1-4 классов составлена в соответствии с требованиями Федерального государственного образовательного стандарта начального общего образования (ФГОС НОО) на основе примерной программы Л. В. Школяр, В. О. Усачёвой «Музыка» (Образовательная система «Школа 2100»), которая рекомендована Министерством образования и науки РФ и обеспечена УМК, вошедшим в федеральный перечень учебников.</w:t>
      </w:r>
      <w:proofErr w:type="gramEnd"/>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обеспечена УМК авторов: Усачёва В.О., Школяр Л.В. Музыка. Учебник для 1-4 классов.- М.: </w:t>
      </w:r>
      <w:proofErr w:type="spellStart"/>
      <w:r>
        <w:rPr>
          <w:rFonts w:ascii="Times New Roman" w:eastAsia="Times New Roman" w:hAnsi="Times New Roman" w:cs="Times New Roman"/>
          <w:sz w:val="24"/>
          <w:szCs w:val="24"/>
        </w:rPr>
        <w:t>Баласс</w:t>
      </w:r>
      <w:proofErr w:type="spellEnd"/>
      <w:r>
        <w:rPr>
          <w:rFonts w:ascii="Times New Roman" w:eastAsia="Times New Roman" w:hAnsi="Times New Roman" w:cs="Times New Roman"/>
          <w:sz w:val="24"/>
          <w:szCs w:val="24"/>
        </w:rPr>
        <w:t>, 2011.</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Высшая </w:t>
      </w:r>
      <w:r>
        <w:rPr>
          <w:rFonts w:ascii="Times New Roman" w:eastAsia="Times New Roman" w:hAnsi="Times New Roman" w:cs="Times New Roman"/>
          <w:i/>
          <w:iCs/>
          <w:sz w:val="24"/>
          <w:szCs w:val="24"/>
        </w:rPr>
        <w:t xml:space="preserve">цель </w:t>
      </w:r>
      <w:r>
        <w:rPr>
          <w:rFonts w:ascii="Times New Roman" w:eastAsia="Times New Roman" w:hAnsi="Times New Roman" w:cs="Times New Roman"/>
          <w:sz w:val="24"/>
          <w:szCs w:val="24"/>
        </w:rPr>
        <w:t>школьного музыкального образования заключается в передаче ценного духовного опыта поколений, сконцентрированного в музыкальном искусстве в его наиболее полном и всестороннем виде, и развитии на этой основе положительных черт и свойств личности каждого ребёнка.</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Учебный предмет «Музыка» в школе имеет следующие </w:t>
      </w:r>
      <w:r>
        <w:rPr>
          <w:rFonts w:ascii="Times New Roman" w:eastAsia="Times New Roman" w:hAnsi="Times New Roman" w:cs="Times New Roman"/>
          <w:i/>
          <w:iCs/>
          <w:sz w:val="24"/>
          <w:szCs w:val="24"/>
        </w:rPr>
        <w:t>задачи</w:t>
      </w:r>
      <w:r>
        <w:rPr>
          <w:rFonts w:ascii="Times New Roman" w:eastAsia="Times New Roman" w:hAnsi="Times New Roman" w:cs="Times New Roman"/>
          <w:sz w:val="24"/>
          <w:szCs w:val="24"/>
        </w:rPr>
        <w:t>:</w:t>
      </w:r>
    </w:p>
    <w:p w:rsidR="00223B41" w:rsidRDefault="00223B41" w:rsidP="00223B4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привить интерес и любовь к музыке, вызвать эстетический отклик на музыкальные произведения, чувство сопереживания музыкальным образам;</w:t>
      </w:r>
    </w:p>
    <w:p w:rsidR="00223B41" w:rsidRDefault="00223B41" w:rsidP="00223B4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развить эмоциональную сферу учащихся;</w:t>
      </w:r>
    </w:p>
    <w:p w:rsidR="00223B41" w:rsidRDefault="00223B41" w:rsidP="00223B4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развить их музыкально-образное мышление, научить разбираться в закономерностях искусства;</w:t>
      </w:r>
    </w:p>
    <w:p w:rsidR="00223B41" w:rsidRDefault="00223B41" w:rsidP="00223B4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заложить основы творческих музыкальных способностей детей, практических умений и навыков в процессе исполнения, слушания и сочинения музыки (импровизации);</w:t>
      </w:r>
    </w:p>
    <w:p w:rsidR="00223B41" w:rsidRDefault="00223B41" w:rsidP="00223B4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развить музыкально-эстетический вкус школьников и потребность в общении с музыкальными шедеврами; побудить их к музыкальному самообразованию.</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Важнейшей особенностью данной программы является её тематическое построение. Между четвертями и между всеми годами обучения осуществляется внутренняя преемственность. Постепенно и последовательно усложняясь и углубляясь, тема раздела раскрывается от урока к уроку. Тематическое построение программы создаёт условия для достижения цельности урока, единства всех его элементов, а также дает возможность достаточно свободно заменять одно произведение другим с аналогичными художественно-педагогическими задачами. </w:t>
      </w:r>
    </w:p>
    <w:p w:rsidR="00223B41" w:rsidRDefault="00223B41" w:rsidP="0022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Общая характеристика учебного предмета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музыки – это завершённый в смысловом, временном и организационном отношении определённый этап работы по музыкальному воспитанию и обучению школьников в целостном учебном процессе. Урок музыки имеет сходство с другими предметами по следующим признакам:</w:t>
      </w:r>
    </w:p>
    <w:p w:rsidR="00223B41" w:rsidRDefault="00223B41" w:rsidP="00223B4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цель – воспитание гармонически развитой личности;</w:t>
      </w:r>
    </w:p>
    <w:p w:rsidR="00223B41" w:rsidRDefault="00223B41" w:rsidP="00223B4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Психолого-педагогические, коммуникативные и социологические закономерности педагогического процесса;</w:t>
      </w:r>
    </w:p>
    <w:p w:rsidR="00223B41" w:rsidRDefault="00223B41" w:rsidP="00223B4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принципы дидактики;</w:t>
      </w:r>
    </w:p>
    <w:p w:rsidR="00223B41" w:rsidRDefault="00223B41" w:rsidP="00223B4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организации урока (общность состава учащихся, единая продолжительность занятий по времени, структурные элементы их организации – сообщение нового, повторение, проверка усвоения пройденного материала);</w:t>
      </w:r>
    </w:p>
    <w:p w:rsidR="00223B41" w:rsidRDefault="00223B41" w:rsidP="00223B4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Целостность занятия (подчинение разных </w:t>
      </w:r>
      <w:proofErr w:type="gramStart"/>
      <w:r>
        <w:rPr>
          <w:rFonts w:ascii="Times New Roman" w:eastAsia="Times New Roman" w:hAnsi="Times New Roman" w:cs="Times New Roman"/>
          <w:sz w:val="24"/>
          <w:szCs w:val="24"/>
        </w:rPr>
        <w:t>видов деятельности детей конкретной цели урока</w:t>
      </w:r>
      <w:proofErr w:type="gramEnd"/>
      <w:r>
        <w:rPr>
          <w:rFonts w:ascii="Times New Roman" w:eastAsia="Times New Roman" w:hAnsi="Times New Roman" w:cs="Times New Roman"/>
          <w:sz w:val="24"/>
          <w:szCs w:val="24"/>
        </w:rPr>
        <w:t>);</w:t>
      </w:r>
    </w:p>
    <w:p w:rsidR="00223B41" w:rsidRDefault="00223B41" w:rsidP="00223B41">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методы обучения.</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данный предмет имеет определённую специфику, являясь уроком искусства. Ему присущи эмоционально-образная форма мышления, познание в форме художественного образа, творческая деятельность учащегося; предмет познания – эстетическое отношение к реальности; путь освоения – переживание содержания музыкального произведения, его интерпретация. В этом смысле урок музыки близок другим урокам эстетического цикла – литературы, изобразительного искусства, ритмики. Общими у этих предметов считаются цели художественного развития учащихся – воспитание эстетического отношения к жизни, художественной культуры; задачи - развитие способности восприятия произведений искусства и потребности в общении с ними, получение опыта полноценного художественного творчества, развитие воображения, творческого отношения к жизни, художественного мышления; методы педагогики искусства – побуждение к сопереживанию.</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урок музыки обладает и своими характерными особенностями, представляя собой комплекс различных </w:t>
      </w:r>
      <w:r>
        <w:rPr>
          <w:rFonts w:ascii="Times New Roman" w:eastAsia="Times New Roman" w:hAnsi="Times New Roman" w:cs="Times New Roman"/>
          <w:i/>
          <w:iCs/>
          <w:sz w:val="24"/>
          <w:szCs w:val="24"/>
        </w:rPr>
        <w:t>видов музыкальной деятельности</w:t>
      </w:r>
      <w:r>
        <w:rPr>
          <w:rFonts w:ascii="Times New Roman" w:eastAsia="Times New Roman" w:hAnsi="Times New Roman" w:cs="Times New Roman"/>
          <w:sz w:val="24"/>
          <w:szCs w:val="24"/>
        </w:rPr>
        <w:t xml:space="preserve"> детей - пение, слушание, музыкально-</w:t>
      </w:r>
      <w:proofErr w:type="gramStart"/>
      <w:r>
        <w:rPr>
          <w:rFonts w:ascii="Times New Roman" w:eastAsia="Times New Roman" w:hAnsi="Times New Roman" w:cs="Times New Roman"/>
          <w:sz w:val="24"/>
          <w:szCs w:val="24"/>
        </w:rPr>
        <w:t>ритмические движения</w:t>
      </w:r>
      <w:proofErr w:type="gramEnd"/>
      <w:r>
        <w:rPr>
          <w:rFonts w:ascii="Times New Roman" w:eastAsia="Times New Roman" w:hAnsi="Times New Roman" w:cs="Times New Roman"/>
          <w:sz w:val="24"/>
          <w:szCs w:val="24"/>
        </w:rPr>
        <w:t>, музыкально-образовательная деятельность, игра на музыкальных инструментах, творчество. Занятия отдельными видами этого музыкального комплекса на уроке должны быть выстроены как цельная и динамичная композиция.</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процессе </w:t>
      </w:r>
      <w:r>
        <w:rPr>
          <w:rFonts w:ascii="Times New Roman" w:eastAsia="Times New Roman" w:hAnsi="Times New Roman" w:cs="Times New Roman"/>
          <w:i/>
          <w:iCs/>
          <w:sz w:val="24"/>
          <w:szCs w:val="24"/>
        </w:rPr>
        <w:t>слушания музыки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дети знакомятся с фрагментами музыкальных произведений, анализируют их, знакомятся с музыкальной терминологией, жанрами и их разновидностями. В результате чего осуществляются задачи всестороннего развития ребенка: совершенствуется его нравственный облик, формируются умственные способности, укрепляется физическое состояние. При систематическом слушании музыки дети начинают различать и осознавать ее выразительные средства, жанры, композицию произведений, </w:t>
      </w:r>
      <w:r>
        <w:rPr>
          <w:rFonts w:ascii="Times New Roman" w:eastAsia="Times New Roman" w:hAnsi="Times New Roman" w:cs="Times New Roman"/>
          <w:sz w:val="24"/>
          <w:szCs w:val="24"/>
        </w:rPr>
        <w:lastRenderedPageBreak/>
        <w:t>что, естественно углубляет эстетические чувства. Слушание музыки в значительной степени способствует развитию музыкальных способностей мелодического, гармонического, ритмического и тембрового слуха.</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Вокально-хоровая работа </w:t>
      </w:r>
      <w:r>
        <w:rPr>
          <w:rFonts w:ascii="Times New Roman" w:eastAsia="Times New Roman" w:hAnsi="Times New Roman" w:cs="Times New Roman"/>
          <w:sz w:val="24"/>
          <w:szCs w:val="24"/>
        </w:rPr>
        <w:t>занимает ведущее место в системе музыкально – эстетического воспитания детей младшего школьного возраста.</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хорового пения на уроке музыки в начальной школе – способствовать творческой самореализации младших школьников по средствам хорового исполнительства. Это самая активная форма музыкальной деятельности, доступная и интересная детям в общеобразовательной школе. Именно в процессе пения формируются наиболее прочные навыки, четкие слуховые представления, закладываются основы музыкального опыта, который служит опорой дальнейшей музыкальной деятельности. Задачи певческой деятельности младших школьников решаются на основе определенного песенного репертуара, который отбирается на основе следующих критериев:</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соответствие физиологическим особенностям певческого аппарата детей;</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небольшие объемы;</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адекватность психическим особенностям учащихся, в частности их сенсорно-перцептивной потребности;</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образное и жанровое разнообразие выбираемых произведений.</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основе </w:t>
      </w:r>
      <w:r>
        <w:rPr>
          <w:rFonts w:ascii="Times New Roman" w:eastAsia="Times New Roman" w:hAnsi="Times New Roman" w:cs="Times New Roman"/>
          <w:i/>
          <w:iCs/>
          <w:sz w:val="24"/>
          <w:szCs w:val="24"/>
        </w:rPr>
        <w:t>музыкально-</w:t>
      </w:r>
      <w:proofErr w:type="gramStart"/>
      <w:r>
        <w:rPr>
          <w:rFonts w:ascii="Times New Roman" w:eastAsia="Times New Roman" w:hAnsi="Times New Roman" w:cs="Times New Roman"/>
          <w:i/>
          <w:iCs/>
          <w:sz w:val="24"/>
          <w:szCs w:val="24"/>
        </w:rPr>
        <w:t>ритмических движений</w:t>
      </w:r>
      <w:proofErr w:type="gramEnd"/>
      <w:r>
        <w:rPr>
          <w:rFonts w:ascii="Times New Roman" w:eastAsia="Times New Roman" w:hAnsi="Times New Roman" w:cs="Times New Roman"/>
          <w:sz w:val="24"/>
          <w:szCs w:val="24"/>
        </w:rPr>
        <w:t xml:space="preserve"> лежит пластическая проработка музыкального материала. Она способствует усилению эмоционального воздействия музыки, развитию представлений о средствах музыкальной выразительности, элементах музыкальной речи; движения под музыку помогают прослеживать развитие музыкального образа. Все это достигается благодаря приобретенным навыкам и умениям согласовывать движения с музыкой, ее характером, настроением.</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Игра на детских музыкальных инструментах</w:t>
      </w:r>
      <w:r>
        <w:rPr>
          <w:rFonts w:ascii="Times New Roman" w:eastAsia="Times New Roman" w:hAnsi="Times New Roman" w:cs="Times New Roman"/>
          <w:sz w:val="24"/>
          <w:szCs w:val="24"/>
        </w:rPr>
        <w:t xml:space="preserve"> – один из видов коллективной исполнительской деятельности учащихся. Он дает возможность всем учащимся не только «окунуться» в мир идей, переживаний, отношений других </w:t>
      </w:r>
      <w:proofErr w:type="gramStart"/>
      <w:r>
        <w:rPr>
          <w:rFonts w:ascii="Times New Roman" w:eastAsia="Times New Roman" w:hAnsi="Times New Roman" w:cs="Times New Roman"/>
          <w:sz w:val="24"/>
          <w:szCs w:val="24"/>
        </w:rPr>
        <w:t>людей</w:t>
      </w:r>
      <w:proofErr w:type="gramEnd"/>
      <w:r>
        <w:rPr>
          <w:rFonts w:ascii="Times New Roman" w:eastAsia="Times New Roman" w:hAnsi="Times New Roman" w:cs="Times New Roman"/>
          <w:sz w:val="24"/>
          <w:szCs w:val="24"/>
        </w:rPr>
        <w:t xml:space="preserve"> через осмысление содержательной формы исполняемых произведений, но и непосредственно воссоздать этот мир в звуковых образах, обогащать его коллективно выработанным личностно-смысловым отношением, стремиться находить для этого более точные и убедительные приемы исполнения. Включение в урок музыки игры на инструментах связано с решением ряда педагогических задач:</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Стимулировать исполнительскую деятельность детей на занятиях, во внеклассной работе и в свободное время (на праздниках, в семье, в часы отдыха);</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Способствовать формированию у младших школьников художественного вкуса;</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Воспитать интерес к </w:t>
      </w:r>
      <w:proofErr w:type="gramStart"/>
      <w:r>
        <w:rPr>
          <w:rFonts w:ascii="Times New Roman" w:eastAsia="Times New Roman" w:hAnsi="Times New Roman" w:cs="Times New Roman"/>
          <w:sz w:val="24"/>
          <w:szCs w:val="24"/>
        </w:rPr>
        <w:t>коллективному</w:t>
      </w:r>
      <w:proofErr w:type="gramEnd"/>
      <w:r>
        <w:rPr>
          <w:rFonts w:ascii="Times New Roman" w:eastAsia="Times New Roman" w:hAnsi="Times New Roman" w:cs="Times New Roman"/>
          <w:sz w:val="24"/>
          <w:szCs w:val="24"/>
        </w:rPr>
        <w:t xml:space="preserve"> инструментальному </w:t>
      </w:r>
      <w:proofErr w:type="spellStart"/>
      <w:r>
        <w:rPr>
          <w:rFonts w:ascii="Times New Roman" w:eastAsia="Times New Roman" w:hAnsi="Times New Roman" w:cs="Times New Roman"/>
          <w:sz w:val="24"/>
          <w:szCs w:val="24"/>
        </w:rPr>
        <w:t>музицированию</w:t>
      </w:r>
      <w:proofErr w:type="spellEnd"/>
      <w:r>
        <w:rPr>
          <w:rFonts w:ascii="Times New Roman" w:eastAsia="Times New Roman" w:hAnsi="Times New Roman" w:cs="Times New Roman"/>
          <w:sz w:val="24"/>
          <w:szCs w:val="24"/>
        </w:rPr>
        <w:t>;</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Научить различать тембр инструментов, чувствовать гармонию их совместного звучания;</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Активизировать развитие музыкальных способностей (ладовое чувство, чувство ритма, мелодический слух);</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Способствовать формированию представлений о выразительной сущности элементов музыкальной речи и средств музыкальной выразительности.</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на простейших музыкальных инструментах особенно эффективна на начальных этапах музыкального восприятия, так как способствует формированию музыкально-слуховых представлений, раскрытию эмоциональной сущности ритма.</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Перечисленные виды деятельности детей могут быть представлены на уроке музыки в различных комбинациях. Однако занятия отдельными видами музыкальной деятельности в уроке должны быть выстроены как цельная и динамическая композиция. Для решения задач музыкального воспитания необходим </w:t>
      </w:r>
      <w:r>
        <w:rPr>
          <w:rFonts w:ascii="Times New Roman" w:eastAsia="Times New Roman" w:hAnsi="Times New Roman" w:cs="Times New Roman"/>
          <w:i/>
          <w:iCs/>
          <w:sz w:val="24"/>
          <w:szCs w:val="24"/>
        </w:rPr>
        <w:t>комплексный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подход</w:t>
      </w:r>
      <w:r>
        <w:rPr>
          <w:rFonts w:ascii="Times New Roman" w:eastAsia="Times New Roman" w:hAnsi="Times New Roman" w:cs="Times New Roman"/>
          <w:sz w:val="24"/>
          <w:szCs w:val="24"/>
        </w:rPr>
        <w:t xml:space="preserve"> к организации урока, когда все его элементы подчиняются его теме, теме четверти, года, а сам урок обеспечивает целенаправленное развитие учащихся.</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комплексного подхода к уроку предусматривает осмысление всех видов деятельности школьников так, чтобы развитие музыкальных способностей осуществлялось во взаимосвязи, один вид деятельности обогащал другой, и каждый урок являлся неотъемлемым звеном целостного процесса музыкального воспитания.</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предмета «Музыка» чаще всего используется типология уроков по дидактической цели: сообщение и усвоение новых знаний; расширение и углубление знаний; урок повторения, обобщения и систематизация знаний и умений. Наибольшее распространение получил </w:t>
      </w:r>
      <w:r>
        <w:rPr>
          <w:rFonts w:ascii="Times New Roman" w:eastAsia="Times New Roman" w:hAnsi="Times New Roman" w:cs="Times New Roman"/>
          <w:i/>
          <w:iCs/>
          <w:sz w:val="24"/>
          <w:szCs w:val="24"/>
        </w:rPr>
        <w:t>комбинированный урок</w:t>
      </w:r>
      <w:r>
        <w:rPr>
          <w:rFonts w:ascii="Times New Roman" w:eastAsia="Times New Roman" w:hAnsi="Times New Roman" w:cs="Times New Roman"/>
          <w:sz w:val="24"/>
          <w:szCs w:val="24"/>
        </w:rPr>
        <w:t>, на котором решается несколько дидактических задач. Такой урок вбирает в себя этапы актуализации знаний, изучения нового материала, его усвоения, закрепления.</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«Музыка» включает в себя и нетрадиционные уроки: урок-концерт, виртуальные экскурсии, музыкальная гостиная и т.д.</w:t>
      </w:r>
    </w:p>
    <w:p w:rsidR="00223B41" w:rsidRDefault="00223B41" w:rsidP="0022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места учебного предмета в учебном плане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Предмет «Музыка» относится к предметной области «Искусство». В учебном плане Гимназии на изучение предмета « Музыка» в 1-4 классах отводится 1 час в неделю (в 1 классе 33 часа в год, во 2-4 классах 34 часа в год).</w:t>
      </w:r>
    </w:p>
    <w:p w:rsidR="00223B41" w:rsidRDefault="00223B41" w:rsidP="0022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ценностных ориентиров содержания учебного предмета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Целенаправленная организация и планомерное формирование музыкальной учебной деятельности способствует личностному развитию учащихся: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 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 В результате у школьников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Художественная </w:t>
      </w:r>
      <w:proofErr w:type="spellStart"/>
      <w:r>
        <w:rPr>
          <w:rFonts w:ascii="Times New Roman" w:eastAsia="Times New Roman" w:hAnsi="Times New Roman" w:cs="Times New Roman"/>
          <w:sz w:val="24"/>
          <w:szCs w:val="24"/>
        </w:rPr>
        <w:t>эмпатия</w:t>
      </w:r>
      <w:proofErr w:type="spellEnd"/>
      <w:r>
        <w:rPr>
          <w:rFonts w:ascii="Times New Roman" w:eastAsia="Times New Roman" w:hAnsi="Times New Roman" w:cs="Times New Roman"/>
          <w:sz w:val="24"/>
          <w:szCs w:val="24"/>
        </w:rPr>
        <w:t>, эмоционально-эстетический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 Специфика музыкальных занятий в начальной школе заключается в овладении общими способами постижения музыкального искусства, позволяющими как можно раньше представить в сознании учащихся целостный образ музыки, осуществить выход в «поле» музыкальной культуры.</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Основу программы «Музыка» составляют: русское и зарубежное классическое музыкальное наследие, отражающее «вечные» проблемы жизни; народная музыка, музыкальный и поэтический фольклор; духовная (церковная) и современная музыка.</w:t>
      </w:r>
      <w:proofErr w:type="gramEnd"/>
      <w:r>
        <w:rPr>
          <w:rFonts w:ascii="Times New Roman" w:eastAsia="Times New Roman" w:hAnsi="Times New Roman" w:cs="Times New Roman"/>
          <w:sz w:val="24"/>
          <w:szCs w:val="24"/>
        </w:rPr>
        <w:t xml:space="preserve"> В качестве методологического основания концепции учебного курса «Музыка» выступает идея преподавания искусства сообразно природе ребёнка, природе искусства и природе художественного творчества. С учётом этого программа опирается на следующие принципы:</w:t>
      </w:r>
    </w:p>
    <w:p w:rsidR="00223B41" w:rsidRDefault="00223B41" w:rsidP="00223B4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преподавание музыки в школе как живого образного искусства;</w:t>
      </w:r>
    </w:p>
    <w:p w:rsidR="00223B41" w:rsidRDefault="00223B41" w:rsidP="00223B4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возвышение ребёнка до понимания философско-эстетической сущности искусства;</w:t>
      </w:r>
    </w:p>
    <w:p w:rsidR="00223B41" w:rsidRDefault="00223B41" w:rsidP="00223B4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деятельностное</w:t>
      </w:r>
      <w:proofErr w:type="spellEnd"/>
      <w:r>
        <w:rPr>
          <w:rFonts w:ascii="Times New Roman" w:eastAsia="Times New Roman" w:hAnsi="Times New Roman" w:cs="Times New Roman"/>
          <w:sz w:val="24"/>
          <w:szCs w:val="24"/>
        </w:rPr>
        <w:t xml:space="preserve"> освоение искусства;</w:t>
      </w:r>
    </w:p>
    <w:p w:rsidR="00223B41" w:rsidRDefault="00223B41" w:rsidP="00223B4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 художественно-творческого процесса.</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Одной из задач учителя является создание школьной музыкальной среды, когда музыка не на словах, а на деле действительно пронизывает всю жизнь ребёнка, становясь необходимым и естественным условием его существования, ведущим фактором духовного становления личности.</w:t>
      </w:r>
    </w:p>
    <w:p w:rsidR="00223B41" w:rsidRDefault="00223B41" w:rsidP="0022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Личностные,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и предметные результаты освоения учебного предмета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со стандартами второго поколения оцениванию подлежит опыт эмоционально-ценностного отношения школьников к искусству; знания музыки и знания о музыке; опыт музыкально-творческой деятельности, проявляющийся в процессе слушания музыки, пения, игры на элементарных детских музыкальных инструментах и др.; знания и способы деятельности выпускников начальной школы. Важным показателем успешности достижения результатов является участие выпускников в различных формах культурно - досуговой деятельности </w:t>
      </w:r>
      <w:proofErr w:type="spellStart"/>
      <w:proofErr w:type="gramStart"/>
      <w:r>
        <w:rPr>
          <w:rFonts w:ascii="Times New Roman" w:eastAsia="Times New Roman" w:hAnsi="Times New Roman" w:cs="Times New Roman"/>
          <w:sz w:val="24"/>
          <w:szCs w:val="24"/>
        </w:rPr>
        <w:t>кл</w:t>
      </w:r>
      <w:proofErr w:type="gramEnd"/>
      <w:r>
        <w:rPr>
          <w:rFonts w:ascii="Times New Roman" w:eastAsia="Times New Roman" w:hAnsi="Times New Roman" w:cs="Times New Roman"/>
          <w:sz w:val="24"/>
          <w:szCs w:val="24"/>
        </w:rPr>
        <w:t>acca</w:t>
      </w:r>
      <w:proofErr w:type="spellEnd"/>
      <w:r>
        <w:rPr>
          <w:rFonts w:ascii="Times New Roman" w:eastAsia="Times New Roman" w:hAnsi="Times New Roman" w:cs="Times New Roman"/>
          <w:sz w:val="24"/>
          <w:szCs w:val="24"/>
        </w:rPr>
        <w:t xml:space="preserve">, школы и других мероприятиях района, города…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изучения курса «Музыка» в начальной школе должны быть достигнуты определенные результаты.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Личностные результаты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отражаются в индивидуальных качественных свойствах учащихся, которые они должны приобрести в процессе освоения учебного предмета «Музыка»: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уважительное отношение к культуре других народов;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эстетических потребностей, ценностей и чувств;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ориентация в культурном многообразии окружающей действительности, участие в музыкальной жизни класса, школы, города и др.;</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формирование этических чувств доброжелательности и эмоционально-нравственной отзывчивости, понимания и сопереживания чувствам других людей;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24"/>
          <w:szCs w:val="24"/>
        </w:rPr>
        <w:t>Метапредметные</w:t>
      </w:r>
      <w:proofErr w:type="spellEnd"/>
      <w:r>
        <w:rPr>
          <w:rFonts w:ascii="Times New Roman" w:eastAsia="Times New Roman" w:hAnsi="Times New Roman" w:cs="Times New Roman"/>
          <w:b/>
          <w:bCs/>
          <w:i/>
          <w:iCs/>
          <w:sz w:val="24"/>
          <w:szCs w:val="24"/>
        </w:rPr>
        <w:t xml:space="preserve"> результаты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характеризуют уровень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универсальных учебных действий учащихся, проявляющихся в познавательной и практической деятельности: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освоение способов решения проблем творческого и поискового характера в процессе восприятия, исполнения, оценки музыкальных сочинений;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освоение начальных форм познавательной и личностной рефлексии; позитивная самооценка своих музыкально-</w:t>
      </w:r>
      <w:proofErr w:type="spellStart"/>
      <w:r>
        <w:rPr>
          <w:rFonts w:ascii="Times New Roman" w:eastAsia="Times New Roman" w:hAnsi="Times New Roman" w:cs="Times New Roman"/>
          <w:sz w:val="24"/>
          <w:szCs w:val="24"/>
        </w:rPr>
        <w:t>тво</w:t>
      </w:r>
      <w:proofErr w:type="gramStart"/>
      <w:r>
        <w:rPr>
          <w:rFonts w:ascii="Times New Roman" w:eastAsia="Times New Roman" w:hAnsi="Times New Roman" w:cs="Times New Roman"/>
          <w:sz w:val="24"/>
          <w:szCs w:val="24"/>
        </w:rPr>
        <w:t>р</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ческих</w:t>
      </w:r>
      <w:proofErr w:type="spellEnd"/>
      <w:r>
        <w:rPr>
          <w:rFonts w:ascii="Times New Roman" w:eastAsia="Times New Roman" w:hAnsi="Times New Roman" w:cs="Times New Roman"/>
          <w:sz w:val="24"/>
          <w:szCs w:val="24"/>
        </w:rPr>
        <w:t xml:space="preserve"> возможностей;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овладение навыками смыслового прочтения содержания «текстов» различных музыкальных стилей и жанров в соответствии с целями и задачами деятельности;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Предметные результаты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изучения музыки отражают опыт учащихся в музыкально-творческой деятельности: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представления о роли музыки в жизни человека, в его духовно-нравственном развитии;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общего представления о музыкальной картине мира;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знание основных закономерностей музыкального искусства на примере изучаемых музыкальных произведений;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устойчивого интереса к музыке и различным видам (или какому-либо виду) музыкально-творческой деятельности;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умение воспринимать музыку и выражать свое отношение к музыкальным произведениям;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rsidR="00223B41" w:rsidRDefault="00223B41" w:rsidP="0022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учебного предмета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современной дидактике содержание музыкального обучения в школе определяется как </w:t>
      </w:r>
      <w:proofErr w:type="spellStart"/>
      <w:r>
        <w:rPr>
          <w:rFonts w:ascii="Times New Roman" w:eastAsia="Times New Roman" w:hAnsi="Times New Roman" w:cs="Times New Roman"/>
          <w:sz w:val="24"/>
          <w:szCs w:val="24"/>
        </w:rPr>
        <w:t>воспитательно</w:t>
      </w:r>
      <w:proofErr w:type="spellEnd"/>
      <w:r>
        <w:rPr>
          <w:rFonts w:ascii="Times New Roman" w:eastAsia="Times New Roman" w:hAnsi="Times New Roman" w:cs="Times New Roman"/>
          <w:sz w:val="24"/>
          <w:szCs w:val="24"/>
        </w:rPr>
        <w:t xml:space="preserve"> ориентированная и педагогически оправданная система музыкальных знаний, навыков и умений, которая выступает в единстве с опытом музыкально-творческой деятельности и эмоционально-нравственного отношения к действительности. Элементами содержания музыкального образования являются:</w:t>
      </w:r>
    </w:p>
    <w:p w:rsidR="00223B41" w:rsidRDefault="00223B41" w:rsidP="00223B4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опыт эмоционально-нравственного отношения человека к окружающей действительности;</w:t>
      </w:r>
    </w:p>
    <w:p w:rsidR="00223B41" w:rsidRDefault="00223B41" w:rsidP="00223B4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знания (ключевые и частные);</w:t>
      </w:r>
    </w:p>
    <w:p w:rsidR="00223B41" w:rsidRDefault="00223B41" w:rsidP="00223B4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Музыкальные умения и навыки.</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элементы представлены в процессе музыкального обучения во взаимосвязи и единстве. Содержание предмета «Музыка» объединяет музыкальный материал для слушания и репертуар для пения. При подборе музыкального материала учитывалась его </w:t>
      </w:r>
      <w:proofErr w:type="spellStart"/>
      <w:r>
        <w:rPr>
          <w:rFonts w:ascii="Times New Roman" w:eastAsia="Times New Roman" w:hAnsi="Times New Roman" w:cs="Times New Roman"/>
          <w:sz w:val="24"/>
          <w:szCs w:val="24"/>
        </w:rPr>
        <w:t>высокохудожественность</w:t>
      </w:r>
      <w:proofErr w:type="spellEnd"/>
      <w:r>
        <w:rPr>
          <w:rFonts w:ascii="Times New Roman" w:eastAsia="Times New Roman" w:hAnsi="Times New Roman" w:cs="Times New Roman"/>
          <w:sz w:val="24"/>
          <w:szCs w:val="24"/>
        </w:rPr>
        <w:t>, педагогическая целесообразность; доступность соответствующему возрасту учеников; отобранные музыкальные произведения созвучны жизненному и музыкальному опыту детей, отвечают тематическому содержанию программы.</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
    <w:p w:rsidR="00223B41" w:rsidRDefault="00223B41" w:rsidP="00223B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класс</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Структурное отличие программы для 1-го класса связано с особенностью этого возрастного периода, который одновременно является и пропедевтическим этапом, и начальным этапом систематического формирования музыкальной культуры детей в общеобразовательной школе.</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Главная тема 1-го класса и первого года обучения музыке в школе -</w:t>
      </w:r>
      <w:r>
        <w:rPr>
          <w:rFonts w:ascii="Times New Roman" w:eastAsia="Times New Roman" w:hAnsi="Times New Roman" w:cs="Times New Roman"/>
          <w:i/>
          <w:iCs/>
          <w:sz w:val="24"/>
          <w:szCs w:val="24"/>
        </w:rPr>
        <w:t xml:space="preserve"> «Как можно услышать музыку».</w:t>
      </w:r>
      <w:r>
        <w:rPr>
          <w:rFonts w:ascii="Times New Roman" w:eastAsia="Times New Roman" w:hAnsi="Times New Roman" w:cs="Times New Roman"/>
          <w:sz w:val="24"/>
          <w:szCs w:val="24"/>
        </w:rPr>
        <w:t xml:space="preserve"> Она рассматривается под различным углом зрения. В ней «высвечивается» тот или иной аспект этого основополагающего умения, необходимого для постижения музыки. Она позволяет дать учащимся представление о музыке, её образной природе, о способах воплощения в музыке чувств, характера человека, его отношения к природе, к жизни. Родные корни, родная речь, родной музыкальный язык – это та основа, на которой воспитывается любовь к русской культуре. Обеспечивается не только информационная сторона получаемого знания, но прежде всего предусматривается воссоздание детьми какой-либо из сторон музыкально-творческой деятельности, уходящей корнями в народное творчество, например, они музыкально интонируют (сочиняют) в традиционной народной манере загадки, пословицы, </w:t>
      </w:r>
      <w:proofErr w:type="spellStart"/>
      <w:r>
        <w:rPr>
          <w:rFonts w:ascii="Times New Roman" w:eastAsia="Times New Roman" w:hAnsi="Times New Roman" w:cs="Times New Roman"/>
          <w:sz w:val="24"/>
          <w:szCs w:val="24"/>
        </w:rPr>
        <w:t>заклички</w:t>
      </w:r>
      <w:proofErr w:type="spellEnd"/>
      <w:r>
        <w:rPr>
          <w:rFonts w:ascii="Times New Roman" w:eastAsia="Times New Roman" w:hAnsi="Times New Roman" w:cs="Times New Roman"/>
          <w:sz w:val="24"/>
          <w:szCs w:val="24"/>
        </w:rPr>
        <w:t>, скороговорки; учатся за графическим изображением знаков видеть и слышать смысл предметов, явлений, человеческих чувств, событий, пробуют сами создавать графические музыкальн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смысловые соответствия. Одна из центральных позиций, развивающих важнейший принцип Д.Б. </w:t>
      </w:r>
      <w:proofErr w:type="spellStart"/>
      <w:r>
        <w:rPr>
          <w:rFonts w:ascii="Times New Roman" w:eastAsia="Times New Roman" w:hAnsi="Times New Roman" w:cs="Times New Roman"/>
          <w:sz w:val="24"/>
          <w:szCs w:val="24"/>
        </w:rPr>
        <w:t>Кабалевского</w:t>
      </w:r>
      <w:proofErr w:type="spellEnd"/>
      <w:r>
        <w:rPr>
          <w:rFonts w:ascii="Times New Roman" w:eastAsia="Times New Roman" w:hAnsi="Times New Roman" w:cs="Times New Roman"/>
          <w:sz w:val="24"/>
          <w:szCs w:val="24"/>
        </w:rPr>
        <w:t xml:space="preserve">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 связана с обращением к музыкальной классике. </w:t>
      </w:r>
      <w:proofErr w:type="gramStart"/>
      <w:r>
        <w:rPr>
          <w:rFonts w:ascii="Times New Roman" w:eastAsia="Times New Roman" w:hAnsi="Times New Roman" w:cs="Times New Roman"/>
          <w:sz w:val="24"/>
          <w:szCs w:val="24"/>
        </w:rPr>
        <w:t xml:space="preserve">В качестве такого фундамента привития вкуса и интереса к музыкальному искусству выступает музыка И.С. Баха, В.А. Моцарта, Э. Грига, Ф. Шопена, П.И. Чайковского, М.П. Мусоргского, М.И. Глинки, С.В. Рахманинова, А.И. Хачатуряна, Д.Б. </w:t>
      </w:r>
      <w:proofErr w:type="spellStart"/>
      <w:r>
        <w:rPr>
          <w:rFonts w:ascii="Times New Roman" w:eastAsia="Times New Roman" w:hAnsi="Times New Roman" w:cs="Times New Roman"/>
          <w:sz w:val="24"/>
          <w:szCs w:val="24"/>
        </w:rPr>
        <w:t>Кабалевского</w:t>
      </w:r>
      <w:proofErr w:type="spellEnd"/>
      <w:r>
        <w:rPr>
          <w:rFonts w:ascii="Times New Roman" w:eastAsia="Times New Roman" w:hAnsi="Times New Roman" w:cs="Times New Roman"/>
          <w:sz w:val="24"/>
          <w:szCs w:val="24"/>
        </w:rPr>
        <w:t xml:space="preserve"> и других композиторов, оставивших заметный след в мировой музыкальной культуре.</w:t>
      </w:r>
      <w:proofErr w:type="gramEnd"/>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Явления искусства входят в детское сознание не как что-то обыденно </w:t>
      </w:r>
      <w:proofErr w:type="gramStart"/>
      <w:r>
        <w:rPr>
          <w:rFonts w:ascii="Times New Roman" w:eastAsia="Times New Roman" w:hAnsi="Times New Roman" w:cs="Times New Roman"/>
          <w:sz w:val="24"/>
          <w:szCs w:val="24"/>
        </w:rPr>
        <w:t>расхожее</w:t>
      </w:r>
      <w:proofErr w:type="gramEnd"/>
      <w:r>
        <w:rPr>
          <w:rFonts w:ascii="Times New Roman" w:eastAsia="Times New Roman" w:hAnsi="Times New Roman" w:cs="Times New Roman"/>
          <w:sz w:val="24"/>
          <w:szCs w:val="24"/>
        </w:rPr>
        <w:t>, аналитико-конструктивное, которое заучивается, чтобы знать. Главное здесь то, что в роли «питательной среды», готовящей, формирующей восприятие детьми этих явлений, выступают великие творцы, для которых смыслом жизни становится прожить жизнь в искусстве. В этом плане концептуальное значение приобретает понятие «мелодия», определяя смысловой ряд: сочинить мелодию, прожить мелодию, прожить мелодией, жизнь в мелодии, мелодия в жизни.</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Образная природа музыкального искусства. Способность музыки в образной форме передать настроения, чувства, характер человека, его отношение к природе, к жизни. Музыка как средство общения между людьми.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Музыкальный фольклор как особая форма самовыражения. Связь народного пения с родной речью (навык пения способом «пения на распев»). Варьирование напевов как характерная особенность народной музыки. Связь народного напева с пластикой движений, мимикой, танцами, игрой на простых («деревенских») музыкальных инструментах. Музыка в народных обрядах и обычаях. Народные музыкальные игры. Детский фольклор: музыкальные приговорки, считалки, припевки, сказки. Музыкальный фольклор народов России и мира, народные музыкальные традиции родного края.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 предмету «Музыка» в 1 классе контрольные и практические работы не предусмотрены. </w:t>
      </w:r>
    </w:p>
    <w:p w:rsidR="00223B41" w:rsidRDefault="00223B41" w:rsidP="00223B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класс</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2 классе раскрывается содержание музыкального искусства через тему </w:t>
      </w:r>
      <w:r>
        <w:rPr>
          <w:rFonts w:ascii="Times New Roman" w:eastAsia="Times New Roman" w:hAnsi="Times New Roman" w:cs="Times New Roman"/>
          <w:i/>
          <w:iCs/>
          <w:sz w:val="24"/>
          <w:szCs w:val="24"/>
        </w:rPr>
        <w:t>«Три кита» в музыке – песня, танец, марш»</w:t>
      </w:r>
      <w:r>
        <w:rPr>
          <w:rFonts w:ascii="Times New Roman" w:eastAsia="Times New Roman" w:hAnsi="Times New Roman" w:cs="Times New Roman"/>
          <w:sz w:val="24"/>
          <w:szCs w:val="24"/>
        </w:rPr>
        <w:t>. Песня, танец, марш как три коренные основы всей музыки - ведущая проблема года, пронизывающая музыкальные занятия в начальной школе. Рассмотрение жизненных связей песен, танцев и маршей и их вза</w:t>
      </w:r>
      <w:r>
        <w:rPr>
          <w:rFonts w:ascii="Times New Roman" w:eastAsia="Times New Roman" w:hAnsi="Times New Roman" w:cs="Times New Roman"/>
          <w:sz w:val="24"/>
          <w:szCs w:val="24"/>
        </w:rPr>
        <w:softHyphen/>
        <w:t xml:space="preserve">имопроникновение. Древняя легенда про «трёх китов», на которых будто бы держится Земля. Мелодия, напев - важнейшая часть разных музыкальных жанров, «душа музыки».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i/>
          <w:iCs/>
          <w:sz w:val="24"/>
          <w:szCs w:val="24"/>
        </w:rPr>
        <w:t>«О чём говорит музыка»</w:t>
      </w:r>
      <w:r>
        <w:rPr>
          <w:rFonts w:ascii="Times New Roman" w:eastAsia="Times New Roman" w:hAnsi="Times New Roman" w:cs="Times New Roman"/>
          <w:sz w:val="24"/>
          <w:szCs w:val="24"/>
        </w:rPr>
        <w:t xml:space="preserve"> - музыка выражает чувства человека (радость, гнев, печаль, тревога и др.), различные черты характера (силу и мужество, нежность и мягкость, серьёзность и шутливость), создаёт музыкальные портреты людей, сказочных персонажей и др. Музыка изображает различные состояния и картины природы (звуки и шумы, пение птиц, журчание ручья, грозу и бурю, колокольный звон и др.), движение (поступь, шаг человека, движение</w:t>
      </w:r>
      <w:proofErr w:type="gramEnd"/>
      <w:r>
        <w:rPr>
          <w:rFonts w:ascii="Times New Roman" w:eastAsia="Times New Roman" w:hAnsi="Times New Roman" w:cs="Times New Roman"/>
          <w:sz w:val="24"/>
          <w:szCs w:val="24"/>
        </w:rPr>
        <w:t xml:space="preserve"> поезда, конницы и др.). Взаимосвязь выразительности и изобразительности. Сходство и различие между музыкой и живописью.</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«Куда ведут нас «три кита»</w:t>
      </w:r>
      <w:r>
        <w:rPr>
          <w:rFonts w:ascii="Times New Roman" w:eastAsia="Times New Roman" w:hAnsi="Times New Roman" w:cs="Times New Roman"/>
          <w:sz w:val="24"/>
          <w:szCs w:val="24"/>
        </w:rPr>
        <w:t xml:space="preserve"> - путь введения в оперу, балет, симфонию, концерт. Музыкальные образы в произведениях крупных форм. Общее и различное в характере песен, танцев, маршей из опер, балетов, симфоний, концертов. Осознание выразительных средств музыки в том или ином художественном образе.</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i/>
          <w:iCs/>
          <w:sz w:val="24"/>
          <w:szCs w:val="24"/>
        </w:rPr>
        <w:lastRenderedPageBreak/>
        <w:t xml:space="preserve">«Что такое музыкальная речь» - </w:t>
      </w:r>
      <w:r>
        <w:rPr>
          <w:rFonts w:ascii="Times New Roman" w:eastAsia="Times New Roman" w:hAnsi="Times New Roman" w:cs="Times New Roman"/>
          <w:sz w:val="24"/>
          <w:szCs w:val="24"/>
        </w:rPr>
        <w:t>постижение своеобразия каждого музыкального произведения через особенности мелодики, темпа, динамики, фактуры, лада, ритма, регистра, тембра и т.д. и опыт собственной исполнительской деятельности.</w:t>
      </w:r>
      <w:proofErr w:type="gramEnd"/>
      <w:r>
        <w:rPr>
          <w:rFonts w:ascii="Times New Roman" w:eastAsia="Times New Roman" w:hAnsi="Times New Roman" w:cs="Times New Roman"/>
          <w:sz w:val="24"/>
          <w:szCs w:val="24"/>
        </w:rPr>
        <w:t xml:space="preserve"> Знакомство с простейшими музыкальными формами (</w:t>
      </w:r>
      <w:proofErr w:type="gramStart"/>
      <w:r>
        <w:rPr>
          <w:rFonts w:ascii="Times New Roman" w:eastAsia="Times New Roman" w:hAnsi="Times New Roman" w:cs="Times New Roman"/>
          <w:sz w:val="24"/>
          <w:szCs w:val="24"/>
        </w:rPr>
        <w:t>одночастная</w:t>
      </w:r>
      <w:proofErr w:type="gramEnd"/>
      <w:r>
        <w:rPr>
          <w:rFonts w:ascii="Times New Roman" w:eastAsia="Times New Roman" w:hAnsi="Times New Roman" w:cs="Times New Roman"/>
          <w:sz w:val="24"/>
          <w:szCs w:val="24"/>
        </w:rPr>
        <w:t>, двухчастная, трёхчастная) на основе закономерностей детского восприятия. Выразительные возможности русских народных инструментов, инструментов симфонического оркестра в создании музыкальных образов.</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
    <w:p w:rsidR="00223B41" w:rsidRDefault="00223B41" w:rsidP="00223B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класс</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материал 3-го класса играет кульминационную роль, поскольку вво</w:t>
      </w:r>
      <w:r>
        <w:rPr>
          <w:rFonts w:ascii="Times New Roman" w:eastAsia="Times New Roman" w:hAnsi="Times New Roman" w:cs="Times New Roman"/>
          <w:sz w:val="24"/>
          <w:szCs w:val="24"/>
        </w:rPr>
        <w:softHyphen/>
        <w:t xml:space="preserve">дит учащихся в искусство через закономерности музыки. Они получают представление об интонации как носителе смысла музыки, о развитии музыки, о формах её построения и ведущих музыкальных жанрах - от песни, танца, марша до оперы, балета, симфонии, концерта. </w:t>
      </w:r>
      <w:proofErr w:type="gramStart"/>
      <w:r>
        <w:rPr>
          <w:rFonts w:ascii="Times New Roman" w:eastAsia="Times New Roman" w:hAnsi="Times New Roman" w:cs="Times New Roman"/>
          <w:i/>
          <w:iCs/>
          <w:sz w:val="24"/>
          <w:szCs w:val="24"/>
        </w:rPr>
        <w:t>Интонация, развитие музыки, построение (формы) музыки</w:t>
      </w:r>
      <w:r>
        <w:rPr>
          <w:rFonts w:ascii="Times New Roman" w:eastAsia="Times New Roman" w:hAnsi="Times New Roman" w:cs="Times New Roman"/>
          <w:sz w:val="24"/>
          <w:szCs w:val="24"/>
        </w:rPr>
        <w:t xml:space="preserve"> - триада, обозначающая ведущую проблему года.</w:t>
      </w:r>
      <w:proofErr w:type="gramEnd"/>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Песенность</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танцевальность</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маршевость</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Жанровые истоки сочинений композиторов-классиков, народной, духовной музыки, произведений современности. Усвоение темы на знакомой учащимся музыке.</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Сходство и различие музыкальной и разговорной речи. Выразительные и изобразительные интонации. </w:t>
      </w:r>
      <w:r>
        <w:rPr>
          <w:rFonts w:ascii="Times New Roman" w:eastAsia="Times New Roman" w:hAnsi="Times New Roman" w:cs="Times New Roman"/>
          <w:i/>
          <w:iCs/>
          <w:sz w:val="24"/>
          <w:szCs w:val="24"/>
        </w:rPr>
        <w:t>Музыкальная интонация</w:t>
      </w:r>
      <w:r>
        <w:rPr>
          <w:rFonts w:ascii="Times New Roman" w:eastAsia="Times New Roman" w:hAnsi="Times New Roman" w:cs="Times New Roman"/>
          <w:sz w:val="24"/>
          <w:szCs w:val="24"/>
        </w:rPr>
        <w:t xml:space="preserve"> - «сплав» средств музыкальной выразительности. Импровизации с использованием «зерна-интонации» (вокальные, инструментальные, ритмические, пластические). Интонационная осмысленность исполнения с опорой на понимание того, что такое инто</w:t>
      </w:r>
      <w:r>
        <w:rPr>
          <w:rFonts w:ascii="Times New Roman" w:eastAsia="Times New Roman" w:hAnsi="Times New Roman" w:cs="Times New Roman"/>
          <w:sz w:val="24"/>
          <w:szCs w:val="24"/>
        </w:rPr>
        <w:softHyphen/>
        <w:t xml:space="preserve">нация и как из неё вырастает мелодия. Композиторы выражают в своих произведениях развитие чувств человека, переход от одного чувства, настроения к другому. Музыка - искусство, которое не существует вне времени и раскрывается перед слушателем постепенно, в процессе развития. Приёмы исполнительского и композиторского </w:t>
      </w:r>
      <w:r>
        <w:rPr>
          <w:rFonts w:ascii="Times New Roman" w:eastAsia="Times New Roman" w:hAnsi="Times New Roman" w:cs="Times New Roman"/>
          <w:i/>
          <w:iCs/>
          <w:sz w:val="24"/>
          <w:szCs w:val="24"/>
        </w:rPr>
        <w:t>развития в музыке.</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Формы музыки. Повтор, контраст, </w:t>
      </w:r>
      <w:proofErr w:type="spellStart"/>
      <w:r>
        <w:rPr>
          <w:rFonts w:ascii="Times New Roman" w:eastAsia="Times New Roman" w:hAnsi="Times New Roman" w:cs="Times New Roman"/>
          <w:sz w:val="24"/>
          <w:szCs w:val="24"/>
        </w:rPr>
        <w:t>вариационность</w:t>
      </w:r>
      <w:proofErr w:type="spellEnd"/>
      <w:r>
        <w:rPr>
          <w:rFonts w:ascii="Times New Roman" w:eastAsia="Times New Roman" w:hAnsi="Times New Roman" w:cs="Times New Roman"/>
          <w:sz w:val="24"/>
          <w:szCs w:val="24"/>
        </w:rPr>
        <w:t xml:space="preserve"> - основные принципы развития в народной музыке и в произведениях, сочинённых композиторами. </w:t>
      </w:r>
      <w:proofErr w:type="gramStart"/>
      <w:r>
        <w:rPr>
          <w:rFonts w:ascii="Times New Roman" w:eastAsia="Times New Roman" w:hAnsi="Times New Roman" w:cs="Times New Roman"/>
          <w:sz w:val="24"/>
          <w:szCs w:val="24"/>
        </w:rPr>
        <w:t>Средства музыкальной выразительности: мелодия, темп, динамика, ритм, тембр, регистры, лад (мажор, минор), их роль в развитии образного содержания музыки.</w:t>
      </w:r>
      <w:proofErr w:type="gramEnd"/>
    </w:p>
    <w:p w:rsidR="00223B41" w:rsidRDefault="00223B41" w:rsidP="00223B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класс</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материал темы «Музыка моего народа» 4-го класса даёт школьникам представление о композиторской и народной музыке, о музыке народов России, ближнего и дальнего зарубежья. Выявляют национальные особенности, характерные черты музыки того или иного народа (через тождество и контраст, сравнение, сопоставление уклада жизни, природы и пр.). Триединство «композитор – испол</w:t>
      </w:r>
      <w:r>
        <w:rPr>
          <w:rFonts w:ascii="Times New Roman" w:eastAsia="Times New Roman" w:hAnsi="Times New Roman" w:cs="Times New Roman"/>
          <w:sz w:val="24"/>
          <w:szCs w:val="24"/>
        </w:rPr>
        <w:softHyphen/>
        <w:t xml:space="preserve">нитель – </w:t>
      </w:r>
      <w:r>
        <w:rPr>
          <w:rFonts w:ascii="Times New Roman" w:eastAsia="Times New Roman" w:hAnsi="Times New Roman" w:cs="Times New Roman"/>
          <w:sz w:val="24"/>
          <w:szCs w:val="24"/>
        </w:rPr>
        <w:lastRenderedPageBreak/>
        <w:t xml:space="preserve">слушатель» - сквозная линия содержания программы 4-го класса. Обобщение первоначальных представлений и знаний о творчестве композиторов-классиков, о народной музыке разных стран, об исполнителях. Включение в занятия образцов музыкального фольклора (аутентичного, подлинного н стилизованного), духовной музыки, произведений «золотого фонда» русской классики, которые осваиваются в различных формах и видах музыкально-исполнительской и творческой (сочинение, импровизации) деятельности школьников. </w:t>
      </w:r>
      <w:proofErr w:type="gramStart"/>
      <w:r>
        <w:rPr>
          <w:rFonts w:ascii="Times New Roman" w:eastAsia="Times New Roman" w:hAnsi="Times New Roman" w:cs="Times New Roman"/>
          <w:sz w:val="24"/>
          <w:szCs w:val="24"/>
        </w:rPr>
        <w:t>Богатство содержания русских народных песен, их жанровое многообразие (лирические, протяжные, былины, хороводные, обрядовые, солдатские, частушки и др.), особенности музыкального языка.</w:t>
      </w:r>
      <w:proofErr w:type="gramEnd"/>
      <w:r>
        <w:rPr>
          <w:rFonts w:ascii="Times New Roman" w:eastAsia="Times New Roman" w:hAnsi="Times New Roman" w:cs="Times New Roman"/>
          <w:sz w:val="24"/>
          <w:szCs w:val="24"/>
        </w:rPr>
        <w:t xml:space="preserve"> Детский музыкальный фольклор. Значение музыки в народных праздниках на Руси.</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«Академическая» и «народная» манеры исполнения. Певцы, ансамбли, хоры. Известные исполнители – певцы, инструменталисты, дирижёры, хоры, оркестры. Русские народные музыкальные инструменты (гусли, балалайка, рожок, гармонь и др.). Оркестр русских народных инструментов. Интонационное родство музыки русских композиторов с народным музыкальным фольклором: общность тем, сюжетов, образов, приёмов развития.</w:t>
      </w:r>
    </w:p>
    <w:p w:rsidR="00223B41" w:rsidRDefault="00223B41" w:rsidP="00223B41">
      <w:pPr>
        <w:spacing w:before="100" w:beforeAutospacing="1" w:after="240" w:line="240" w:lineRule="auto"/>
        <w:rPr>
          <w:rFonts w:ascii="Times New Roman" w:eastAsia="Times New Roman" w:hAnsi="Times New Roman" w:cs="Times New Roman"/>
          <w:sz w:val="24"/>
          <w:szCs w:val="24"/>
        </w:rPr>
      </w:pPr>
    </w:p>
    <w:p w:rsidR="00223B41" w:rsidRDefault="00223B41" w:rsidP="00223B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Тематическое планирование по музыке</w:t>
      </w:r>
    </w:p>
    <w:p w:rsidR="00223B41" w:rsidRDefault="00223B41" w:rsidP="0022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Алиев, Ю.Б. Настольная книга школьного учителя-музыканта / Ю.Б. Алиев. – М.: ВЛАДОС, 2003. – 336с.</w:t>
      </w:r>
    </w:p>
    <w:p w:rsidR="00223B41" w:rsidRDefault="00223B41" w:rsidP="00223B4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Кабалевский</w:t>
      </w:r>
      <w:proofErr w:type="spellEnd"/>
      <w:r>
        <w:rPr>
          <w:rFonts w:ascii="Times New Roman" w:eastAsia="Times New Roman" w:hAnsi="Times New Roman" w:cs="Times New Roman"/>
          <w:sz w:val="24"/>
          <w:szCs w:val="24"/>
        </w:rPr>
        <w:t xml:space="preserve">, Д.Б. Основные принципы и методы программы по музыке для общеобразовательной школы / Д.Б. </w:t>
      </w:r>
      <w:proofErr w:type="spellStart"/>
      <w:r>
        <w:rPr>
          <w:rFonts w:ascii="Times New Roman" w:eastAsia="Times New Roman" w:hAnsi="Times New Roman" w:cs="Times New Roman"/>
          <w:sz w:val="24"/>
          <w:szCs w:val="24"/>
        </w:rPr>
        <w:t>Кабалевский</w:t>
      </w:r>
      <w:proofErr w:type="spellEnd"/>
      <w:r>
        <w:rPr>
          <w:rFonts w:ascii="Times New Roman" w:eastAsia="Times New Roman" w:hAnsi="Times New Roman" w:cs="Times New Roman"/>
          <w:sz w:val="24"/>
          <w:szCs w:val="24"/>
        </w:rPr>
        <w:t xml:space="preserve"> // Программа по музыке (с поурочной методической разработкой) для общеобразовательной школы, 1-3 классы. – 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Просвещение, 1990. – 112 с.</w:t>
      </w:r>
    </w:p>
    <w:p w:rsidR="00223B41" w:rsidRDefault="00223B41" w:rsidP="0022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Методика преподавания музыки в общеобразовательных учреждениях: </w:t>
      </w:r>
      <w:proofErr w:type="spellStart"/>
      <w:r>
        <w:rPr>
          <w:rFonts w:ascii="Times New Roman" w:eastAsia="Times New Roman" w:hAnsi="Times New Roman" w:cs="Times New Roman"/>
          <w:sz w:val="24"/>
          <w:szCs w:val="24"/>
        </w:rPr>
        <w:t>учеб</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особие</w:t>
      </w:r>
      <w:proofErr w:type="spellEnd"/>
      <w:r>
        <w:rPr>
          <w:rFonts w:ascii="Times New Roman" w:eastAsia="Times New Roman" w:hAnsi="Times New Roman" w:cs="Times New Roman"/>
          <w:sz w:val="24"/>
          <w:szCs w:val="24"/>
        </w:rPr>
        <w:t xml:space="preserve"> для студ. муз. фак. педвузов / Л.А. Безбородова, Ю.Б. Алиев. – 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Издательский центр «Академия», 2002. – 416 с.</w:t>
      </w:r>
    </w:p>
    <w:p w:rsidR="00223B41" w:rsidRDefault="00223B41" w:rsidP="0022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Программы общеобразовательных учреждений: Музыка. 1 – 8 классы: </w:t>
      </w:r>
      <w:proofErr w:type="gramStart"/>
      <w:r>
        <w:rPr>
          <w:rFonts w:ascii="Times New Roman" w:eastAsia="Times New Roman" w:hAnsi="Times New Roman" w:cs="Times New Roman"/>
          <w:sz w:val="24"/>
          <w:szCs w:val="24"/>
        </w:rPr>
        <w:t>Под</w:t>
      </w:r>
      <w:proofErr w:type="gramEnd"/>
      <w:r>
        <w:rPr>
          <w:rFonts w:ascii="Times New Roman" w:eastAsia="Times New Roman" w:hAnsi="Times New Roman" w:cs="Times New Roman"/>
          <w:sz w:val="24"/>
          <w:szCs w:val="24"/>
        </w:rPr>
        <w:t xml:space="preserve"> рук. </w:t>
      </w:r>
      <w:proofErr w:type="spellStart"/>
      <w:r>
        <w:rPr>
          <w:rFonts w:ascii="Times New Roman" w:eastAsia="Times New Roman" w:hAnsi="Times New Roman" w:cs="Times New Roman"/>
          <w:sz w:val="24"/>
          <w:szCs w:val="24"/>
        </w:rPr>
        <w:t>Д.Б.Кабалевского</w:t>
      </w:r>
      <w:proofErr w:type="spellEnd"/>
      <w:r>
        <w:rPr>
          <w:rFonts w:ascii="Times New Roman" w:eastAsia="Times New Roman" w:hAnsi="Times New Roman" w:cs="Times New Roman"/>
          <w:sz w:val="24"/>
          <w:szCs w:val="24"/>
        </w:rPr>
        <w:t xml:space="preserve"> / Ред. Г.П. Сергеева, Е.Д. Критская. – М.: Просвещение, 2009.</w:t>
      </w:r>
    </w:p>
    <w:p w:rsidR="00223B41" w:rsidRDefault="00223B41" w:rsidP="0022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и методика музыкального образования детей: научно-методическое пособие / Л.В. Школяр, М.С. Красильникова, Е.Ю. Критская. – М.: Флинта: Наука, 1999. – 336с.</w:t>
      </w:r>
    </w:p>
    <w:p w:rsidR="00223B41" w:rsidRDefault="00223B41" w:rsidP="0022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Усачёва В.О., Школяр Л.В. </w:t>
      </w:r>
      <w:r>
        <w:rPr>
          <w:rFonts w:ascii="Times New Roman" w:eastAsia="Times New Roman" w:hAnsi="Times New Roman" w:cs="Times New Roman"/>
          <w:b/>
          <w:bCs/>
          <w:sz w:val="24"/>
          <w:szCs w:val="24"/>
        </w:rPr>
        <w:t>Музыка.</w:t>
      </w:r>
      <w:r>
        <w:rPr>
          <w:rFonts w:ascii="Times New Roman" w:eastAsia="Times New Roman" w:hAnsi="Times New Roman" w:cs="Times New Roman"/>
          <w:sz w:val="24"/>
          <w:szCs w:val="24"/>
        </w:rPr>
        <w:t xml:space="preserve"> Учебник. 1 класс. - 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Баласс</w:t>
      </w:r>
      <w:proofErr w:type="spellEnd"/>
      <w:r>
        <w:rPr>
          <w:rFonts w:ascii="Times New Roman" w:eastAsia="Times New Roman" w:hAnsi="Times New Roman" w:cs="Times New Roman"/>
          <w:sz w:val="24"/>
          <w:szCs w:val="24"/>
        </w:rPr>
        <w:t>, 2011. - 96 с., ил. (Образовательная система «Школа 2100»).</w:t>
      </w:r>
    </w:p>
    <w:p w:rsidR="00223B41" w:rsidRDefault="00223B41" w:rsidP="00223B4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Кадобнова</w:t>
      </w:r>
      <w:proofErr w:type="spellEnd"/>
      <w:r>
        <w:rPr>
          <w:rFonts w:ascii="Times New Roman" w:eastAsia="Times New Roman" w:hAnsi="Times New Roman" w:cs="Times New Roman"/>
          <w:sz w:val="24"/>
          <w:szCs w:val="24"/>
        </w:rPr>
        <w:t xml:space="preserve"> И.В., Усачёва В.О., Школяр Л.В. </w:t>
      </w:r>
      <w:r>
        <w:rPr>
          <w:rFonts w:ascii="Times New Roman" w:eastAsia="Times New Roman" w:hAnsi="Times New Roman" w:cs="Times New Roman"/>
          <w:b/>
          <w:bCs/>
          <w:sz w:val="24"/>
          <w:szCs w:val="24"/>
        </w:rPr>
        <w:t>Нотная хрестоматия.</w:t>
      </w:r>
      <w:r>
        <w:rPr>
          <w:rFonts w:ascii="Times New Roman" w:eastAsia="Times New Roman" w:hAnsi="Times New Roman" w:cs="Times New Roman"/>
          <w:sz w:val="24"/>
          <w:szCs w:val="24"/>
        </w:rPr>
        <w:t xml:space="preserve"> Пособие для учителя к учебнику «Музыка». 1 класс. – 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Баласс</w:t>
      </w:r>
      <w:proofErr w:type="spellEnd"/>
      <w:r>
        <w:rPr>
          <w:rFonts w:ascii="Times New Roman" w:eastAsia="Times New Roman" w:hAnsi="Times New Roman" w:cs="Times New Roman"/>
          <w:sz w:val="24"/>
          <w:szCs w:val="24"/>
        </w:rPr>
        <w:t xml:space="preserve">, 2011. – 112 с., ил. (Образовательная система «Школа 2100»). </w:t>
      </w:r>
    </w:p>
    <w:p w:rsidR="00223B41" w:rsidRDefault="00223B41" w:rsidP="0022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Усачёва В.О., Школяр Л.В. </w:t>
      </w:r>
      <w:r>
        <w:rPr>
          <w:rFonts w:ascii="Times New Roman" w:eastAsia="Times New Roman" w:hAnsi="Times New Roman" w:cs="Times New Roman"/>
          <w:b/>
          <w:bCs/>
          <w:sz w:val="24"/>
          <w:szCs w:val="24"/>
        </w:rPr>
        <w:t>Музыка.</w:t>
      </w:r>
      <w:r>
        <w:rPr>
          <w:rFonts w:ascii="Times New Roman" w:eastAsia="Times New Roman" w:hAnsi="Times New Roman" w:cs="Times New Roman"/>
          <w:sz w:val="24"/>
          <w:szCs w:val="24"/>
        </w:rPr>
        <w:t xml:space="preserve"> Учебник. 2 класс. - 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Баласс</w:t>
      </w:r>
      <w:proofErr w:type="spellEnd"/>
      <w:r>
        <w:rPr>
          <w:rFonts w:ascii="Times New Roman" w:eastAsia="Times New Roman" w:hAnsi="Times New Roman" w:cs="Times New Roman"/>
          <w:sz w:val="24"/>
          <w:szCs w:val="24"/>
        </w:rPr>
        <w:t>, 2011. - 112 с., ил. (Образовательная система «Школа 2100»).</w:t>
      </w:r>
    </w:p>
    <w:p w:rsidR="00223B41" w:rsidRDefault="00223B41" w:rsidP="0022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Усачёва В.О., Кузнецов Д.В., </w:t>
      </w:r>
      <w:proofErr w:type="spellStart"/>
      <w:r>
        <w:rPr>
          <w:rFonts w:ascii="Times New Roman" w:eastAsia="Times New Roman" w:hAnsi="Times New Roman" w:cs="Times New Roman"/>
          <w:sz w:val="24"/>
          <w:szCs w:val="24"/>
        </w:rPr>
        <w:t>Кабалевская</w:t>
      </w:r>
      <w:proofErr w:type="spellEnd"/>
      <w:r>
        <w:rPr>
          <w:rFonts w:ascii="Times New Roman" w:eastAsia="Times New Roman" w:hAnsi="Times New Roman" w:cs="Times New Roman"/>
          <w:sz w:val="24"/>
          <w:szCs w:val="24"/>
        </w:rPr>
        <w:t xml:space="preserve"> М.Д. </w:t>
      </w:r>
      <w:r>
        <w:rPr>
          <w:rFonts w:ascii="Times New Roman" w:eastAsia="Times New Roman" w:hAnsi="Times New Roman" w:cs="Times New Roman"/>
          <w:b/>
          <w:bCs/>
          <w:sz w:val="24"/>
          <w:szCs w:val="24"/>
        </w:rPr>
        <w:t>Нотная хрестоматия.</w:t>
      </w:r>
      <w:r>
        <w:rPr>
          <w:rFonts w:ascii="Times New Roman" w:eastAsia="Times New Roman" w:hAnsi="Times New Roman" w:cs="Times New Roman"/>
          <w:sz w:val="24"/>
          <w:szCs w:val="24"/>
        </w:rPr>
        <w:t xml:space="preserve"> Пособие для учителя к учебнику «Музыка». 2 класс. – 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Баласс</w:t>
      </w:r>
      <w:proofErr w:type="spellEnd"/>
      <w:r>
        <w:rPr>
          <w:rFonts w:ascii="Times New Roman" w:eastAsia="Times New Roman" w:hAnsi="Times New Roman" w:cs="Times New Roman"/>
          <w:sz w:val="24"/>
          <w:szCs w:val="24"/>
        </w:rPr>
        <w:t>, 2011. – 144 с., ил. (Образовательная система «Школа 2100»).</w:t>
      </w:r>
    </w:p>
    <w:p w:rsidR="00223B41" w:rsidRDefault="00223B41" w:rsidP="0022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Усачёва В.О., Школяр Л.В. </w:t>
      </w:r>
      <w:r>
        <w:rPr>
          <w:rFonts w:ascii="Times New Roman" w:eastAsia="Times New Roman" w:hAnsi="Times New Roman" w:cs="Times New Roman"/>
          <w:b/>
          <w:bCs/>
          <w:sz w:val="24"/>
          <w:szCs w:val="24"/>
        </w:rPr>
        <w:t>Музыка.</w:t>
      </w:r>
      <w:r>
        <w:rPr>
          <w:rFonts w:ascii="Times New Roman" w:eastAsia="Times New Roman" w:hAnsi="Times New Roman" w:cs="Times New Roman"/>
          <w:sz w:val="24"/>
          <w:szCs w:val="24"/>
        </w:rPr>
        <w:t xml:space="preserve"> Учебник для 3-го класса. - 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Баласс</w:t>
      </w:r>
      <w:proofErr w:type="spellEnd"/>
      <w:r>
        <w:rPr>
          <w:rFonts w:ascii="Times New Roman" w:eastAsia="Times New Roman" w:hAnsi="Times New Roman" w:cs="Times New Roman"/>
          <w:sz w:val="24"/>
          <w:szCs w:val="24"/>
        </w:rPr>
        <w:t>, 2012. - 80 с., ил. (Образовательная система «Школа 2100»).</w:t>
      </w:r>
    </w:p>
    <w:p w:rsidR="00223B41" w:rsidRDefault="00223B41" w:rsidP="0022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Усачёва В.О., Кузнецов Д.В., </w:t>
      </w:r>
      <w:proofErr w:type="spellStart"/>
      <w:r>
        <w:rPr>
          <w:rFonts w:ascii="Times New Roman" w:eastAsia="Times New Roman" w:hAnsi="Times New Roman" w:cs="Times New Roman"/>
          <w:sz w:val="24"/>
          <w:szCs w:val="24"/>
        </w:rPr>
        <w:t>Кабалевская</w:t>
      </w:r>
      <w:proofErr w:type="spellEnd"/>
      <w:r>
        <w:rPr>
          <w:rFonts w:ascii="Times New Roman" w:eastAsia="Times New Roman" w:hAnsi="Times New Roman" w:cs="Times New Roman"/>
          <w:sz w:val="24"/>
          <w:szCs w:val="24"/>
        </w:rPr>
        <w:t xml:space="preserve"> М.Д. </w:t>
      </w:r>
      <w:r>
        <w:rPr>
          <w:rFonts w:ascii="Times New Roman" w:eastAsia="Times New Roman" w:hAnsi="Times New Roman" w:cs="Times New Roman"/>
          <w:b/>
          <w:bCs/>
          <w:sz w:val="24"/>
          <w:szCs w:val="24"/>
        </w:rPr>
        <w:t>Музыка.</w:t>
      </w:r>
      <w:r>
        <w:rPr>
          <w:rFonts w:ascii="Times New Roman" w:eastAsia="Times New Roman" w:hAnsi="Times New Roman" w:cs="Times New Roman"/>
          <w:sz w:val="24"/>
          <w:szCs w:val="24"/>
        </w:rPr>
        <w:t xml:space="preserve"> Учебник для 3-го класса. - 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Баласс</w:t>
      </w:r>
      <w:proofErr w:type="spellEnd"/>
      <w:r>
        <w:rPr>
          <w:rFonts w:ascii="Times New Roman" w:eastAsia="Times New Roman" w:hAnsi="Times New Roman" w:cs="Times New Roman"/>
          <w:sz w:val="24"/>
          <w:szCs w:val="24"/>
        </w:rPr>
        <w:t>, 2012. - 80 с., ил. (Образовательная система «Школа 2100»).</w:t>
      </w:r>
    </w:p>
    <w:p w:rsidR="00223B41" w:rsidRDefault="00223B41" w:rsidP="0022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Усачёва В.О., Школяр Л.В. </w:t>
      </w:r>
      <w:r>
        <w:rPr>
          <w:rFonts w:ascii="Times New Roman" w:eastAsia="Times New Roman" w:hAnsi="Times New Roman" w:cs="Times New Roman"/>
          <w:b/>
          <w:bCs/>
          <w:sz w:val="24"/>
          <w:szCs w:val="24"/>
        </w:rPr>
        <w:t>Музыка.</w:t>
      </w:r>
      <w:r>
        <w:rPr>
          <w:rFonts w:ascii="Times New Roman" w:eastAsia="Times New Roman" w:hAnsi="Times New Roman" w:cs="Times New Roman"/>
          <w:sz w:val="24"/>
          <w:szCs w:val="24"/>
        </w:rPr>
        <w:t xml:space="preserve"> Учебник для 4-го класса. - 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Баласс</w:t>
      </w:r>
      <w:proofErr w:type="spellEnd"/>
      <w:r>
        <w:rPr>
          <w:rFonts w:ascii="Times New Roman" w:eastAsia="Times New Roman" w:hAnsi="Times New Roman" w:cs="Times New Roman"/>
          <w:sz w:val="24"/>
          <w:szCs w:val="24"/>
        </w:rPr>
        <w:t>, 2011. - 96 с., ил. (Образовательная система «Школа 2100»).</w:t>
      </w:r>
    </w:p>
    <w:p w:rsidR="00223B41" w:rsidRDefault="00223B41" w:rsidP="0022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Усачёва В.О., Кузнецов Д.В., </w:t>
      </w:r>
      <w:proofErr w:type="spellStart"/>
      <w:r>
        <w:rPr>
          <w:rFonts w:ascii="Times New Roman" w:eastAsia="Times New Roman" w:hAnsi="Times New Roman" w:cs="Times New Roman"/>
          <w:sz w:val="24"/>
          <w:szCs w:val="24"/>
        </w:rPr>
        <w:t>Кабалевская</w:t>
      </w:r>
      <w:proofErr w:type="spellEnd"/>
      <w:r>
        <w:rPr>
          <w:rFonts w:ascii="Times New Roman" w:eastAsia="Times New Roman" w:hAnsi="Times New Roman" w:cs="Times New Roman"/>
          <w:sz w:val="24"/>
          <w:szCs w:val="24"/>
        </w:rPr>
        <w:t xml:space="preserve"> М.Д. </w:t>
      </w:r>
      <w:r>
        <w:rPr>
          <w:rFonts w:ascii="Times New Roman" w:eastAsia="Times New Roman" w:hAnsi="Times New Roman" w:cs="Times New Roman"/>
          <w:b/>
          <w:bCs/>
          <w:sz w:val="24"/>
          <w:szCs w:val="24"/>
        </w:rPr>
        <w:t>Нотная хрестоматия.</w:t>
      </w:r>
      <w:r>
        <w:rPr>
          <w:rFonts w:ascii="Times New Roman" w:eastAsia="Times New Roman" w:hAnsi="Times New Roman" w:cs="Times New Roman"/>
          <w:sz w:val="24"/>
          <w:szCs w:val="24"/>
        </w:rPr>
        <w:t xml:space="preserve"> Пособие для учителя к учебнику «Музыка». 4 класс. - М.: </w:t>
      </w:r>
      <w:proofErr w:type="spellStart"/>
      <w:r>
        <w:rPr>
          <w:rFonts w:ascii="Times New Roman" w:eastAsia="Times New Roman" w:hAnsi="Times New Roman" w:cs="Times New Roman"/>
          <w:sz w:val="24"/>
          <w:szCs w:val="24"/>
        </w:rPr>
        <w:t>Баласс</w:t>
      </w:r>
      <w:proofErr w:type="spellEnd"/>
      <w:r>
        <w:rPr>
          <w:rFonts w:ascii="Times New Roman" w:eastAsia="Times New Roman" w:hAnsi="Times New Roman" w:cs="Times New Roman"/>
          <w:sz w:val="24"/>
          <w:szCs w:val="24"/>
        </w:rPr>
        <w:t>, 2012. -144с., ил. (Образовательная система «Школа 2100»).</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
    <w:p w:rsidR="00223B41" w:rsidRDefault="00223B41" w:rsidP="00223B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Материально-техническое обеспечение образовательного процесса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Коллекция цифровых образовательных ресурсов (фотографии, иллюстративный материал, аудио-видео материалы, презентации).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Цифровые образовательные ресурсы на сайте http://www.schoolcollection.edu.ru//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Комплект компакт-дисков, аудио - кассет, видео материалов по темам и разделам.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Фортепиано.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Комплект детских шумовых инструментов.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Ноутбук.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Телевизор. </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Музыкальный центр</w:t>
      </w: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
    <w:p w:rsidR="00223B41" w:rsidRDefault="00223B41" w:rsidP="00223B41">
      <w:pPr>
        <w:spacing w:before="100" w:beforeAutospacing="1" w:after="240" w:line="240" w:lineRule="auto"/>
        <w:rPr>
          <w:rFonts w:ascii="Times New Roman" w:eastAsia="Times New Roman" w:hAnsi="Times New Roman" w:cs="Times New Roman"/>
          <w:sz w:val="24"/>
          <w:szCs w:val="24"/>
        </w:rPr>
      </w:pPr>
    </w:p>
    <w:p w:rsidR="00223B41" w:rsidRDefault="00223B41" w:rsidP="00223B41">
      <w:pPr>
        <w:spacing w:before="100" w:beforeAutospacing="1" w:after="100" w:afterAutospacing="1" w:line="240" w:lineRule="auto"/>
        <w:rPr>
          <w:rFonts w:ascii="Times New Roman" w:eastAsia="Times New Roman" w:hAnsi="Times New Roman" w:cs="Times New Roman"/>
          <w:sz w:val="24"/>
          <w:szCs w:val="24"/>
        </w:rPr>
      </w:pPr>
    </w:p>
    <w:p w:rsidR="00223B41" w:rsidRPr="00223B41" w:rsidRDefault="00223B41" w:rsidP="00223B41">
      <w:pPr>
        <w:tabs>
          <w:tab w:val="left" w:pos="2977"/>
        </w:tabs>
        <w:spacing w:after="0" w:line="360" w:lineRule="auto"/>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 xml:space="preserve">                                                                    Календарно – тематическое  планирование по музыке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1418"/>
        <w:gridCol w:w="11623"/>
      </w:tblGrid>
      <w:tr w:rsidR="00223B41" w:rsidRPr="00223B41" w:rsidTr="00777285">
        <w:tc>
          <w:tcPr>
            <w:tcW w:w="567" w:type="dxa"/>
            <w:vMerge w:val="restart"/>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w:t>
            </w:r>
          </w:p>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roofErr w:type="gramStart"/>
            <w:r w:rsidRPr="00223B41">
              <w:rPr>
                <w:rFonts w:ascii="Times New Roman" w:eastAsia="Calibri" w:hAnsi="Times New Roman" w:cs="Times New Roman"/>
                <w:b/>
                <w:sz w:val="24"/>
                <w:szCs w:val="24"/>
                <w:lang w:eastAsia="en-US"/>
              </w:rPr>
              <w:t>п</w:t>
            </w:r>
            <w:proofErr w:type="gramEnd"/>
            <w:r w:rsidRPr="00223B41">
              <w:rPr>
                <w:rFonts w:ascii="Times New Roman" w:eastAsia="Calibri" w:hAnsi="Times New Roman" w:cs="Times New Roman"/>
                <w:b/>
                <w:sz w:val="24"/>
                <w:szCs w:val="24"/>
                <w:lang w:eastAsia="en-US"/>
              </w:rPr>
              <w:t>/п</w:t>
            </w:r>
          </w:p>
        </w:tc>
        <w:tc>
          <w:tcPr>
            <w:tcW w:w="2552" w:type="dxa"/>
            <w:gridSpan w:val="2"/>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Дата</w:t>
            </w:r>
          </w:p>
        </w:tc>
        <w:tc>
          <w:tcPr>
            <w:tcW w:w="11623" w:type="dxa"/>
            <w:vMerge w:val="restart"/>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Раздел, тема</w:t>
            </w:r>
          </w:p>
        </w:tc>
      </w:tr>
      <w:tr w:rsidR="00223B41" w:rsidRPr="00223B41" w:rsidTr="00777285">
        <w:tc>
          <w:tcPr>
            <w:tcW w:w="567" w:type="dxa"/>
            <w:vMerge/>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План</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Факт</w:t>
            </w:r>
          </w:p>
        </w:tc>
        <w:tc>
          <w:tcPr>
            <w:tcW w:w="11623" w:type="dxa"/>
            <w:vMerge/>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r>
      <w:tr w:rsidR="00223B41" w:rsidRPr="00223B41" w:rsidTr="00777285">
        <w:tc>
          <w:tcPr>
            <w:tcW w:w="567" w:type="dxa"/>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jc w:val="center"/>
              <w:rPr>
                <w:rFonts w:ascii="Times New Roman" w:eastAsia="Calibri" w:hAnsi="Times New Roman" w:cs="Times New Roman"/>
                <w:b/>
                <w:spacing w:val="44"/>
                <w:sz w:val="24"/>
                <w:szCs w:val="24"/>
                <w:lang w:eastAsia="en-US"/>
              </w:rPr>
            </w:pPr>
            <w:r w:rsidRPr="00223B41">
              <w:rPr>
                <w:rFonts w:ascii="Times New Roman" w:eastAsia="Calibri" w:hAnsi="Times New Roman" w:cs="Times New Roman"/>
                <w:b/>
                <w:sz w:val="24"/>
                <w:szCs w:val="24"/>
                <w:lang w:eastAsia="en-US"/>
              </w:rPr>
              <w:t>Три</w:t>
            </w:r>
            <w:r w:rsidRPr="00223B41">
              <w:rPr>
                <w:rFonts w:ascii="Times New Roman" w:eastAsia="Calibri" w:hAnsi="Times New Roman" w:cs="Times New Roman"/>
                <w:b/>
                <w:spacing w:val="14"/>
                <w:sz w:val="24"/>
                <w:szCs w:val="24"/>
                <w:lang w:eastAsia="en-US"/>
              </w:rPr>
              <w:t xml:space="preserve"> </w:t>
            </w:r>
            <w:r w:rsidRPr="00223B41">
              <w:rPr>
                <w:rFonts w:ascii="Times New Roman" w:eastAsia="Calibri" w:hAnsi="Times New Roman" w:cs="Times New Roman"/>
                <w:b/>
                <w:sz w:val="24"/>
                <w:szCs w:val="24"/>
                <w:lang w:eastAsia="en-US"/>
              </w:rPr>
              <w:t>кита</w:t>
            </w:r>
            <w:r w:rsidRPr="00223B41">
              <w:rPr>
                <w:rFonts w:ascii="Times New Roman" w:eastAsia="Calibri" w:hAnsi="Times New Roman" w:cs="Times New Roman"/>
                <w:b/>
                <w:spacing w:val="24"/>
                <w:sz w:val="24"/>
                <w:szCs w:val="24"/>
                <w:lang w:eastAsia="en-US"/>
              </w:rPr>
              <w:t xml:space="preserve"> </w:t>
            </w:r>
            <w:r w:rsidRPr="00223B41">
              <w:rPr>
                <w:rFonts w:ascii="Times New Roman" w:eastAsia="Calibri" w:hAnsi="Times New Roman" w:cs="Times New Roman"/>
                <w:b/>
                <w:sz w:val="24"/>
                <w:szCs w:val="24"/>
                <w:lang w:eastAsia="en-US"/>
              </w:rPr>
              <w:t>в</w:t>
            </w:r>
            <w:r w:rsidRPr="00223B41">
              <w:rPr>
                <w:rFonts w:ascii="Times New Roman" w:eastAsia="Calibri" w:hAnsi="Times New Roman" w:cs="Times New Roman"/>
                <w:b/>
                <w:spacing w:val="3"/>
                <w:sz w:val="24"/>
                <w:szCs w:val="24"/>
                <w:lang w:eastAsia="en-US"/>
              </w:rPr>
              <w:t xml:space="preserve"> </w:t>
            </w:r>
            <w:r w:rsidRPr="00223B41">
              <w:rPr>
                <w:rFonts w:ascii="Times New Roman" w:eastAsia="Calibri" w:hAnsi="Times New Roman" w:cs="Times New Roman"/>
                <w:b/>
                <w:sz w:val="24"/>
                <w:szCs w:val="24"/>
                <w:lang w:eastAsia="en-US"/>
              </w:rPr>
              <w:t>музыке</w:t>
            </w:r>
            <w:r w:rsidRPr="00223B41">
              <w:rPr>
                <w:rFonts w:ascii="Times New Roman" w:eastAsia="Calibri" w:hAnsi="Times New Roman" w:cs="Times New Roman"/>
                <w:b/>
                <w:spacing w:val="44"/>
                <w:sz w:val="24"/>
                <w:szCs w:val="24"/>
                <w:lang w:eastAsia="en-US"/>
              </w:rPr>
              <w:t xml:space="preserve"> – </w:t>
            </w:r>
          </w:p>
          <w:p w:rsidR="00223B41" w:rsidRPr="00223B41" w:rsidRDefault="00223B41" w:rsidP="00223B41">
            <w:pPr>
              <w:spacing w:after="0" w:line="240" w:lineRule="auto"/>
              <w:jc w:val="center"/>
              <w:rPr>
                <w:rFonts w:ascii="Times New Roman" w:eastAsia="Calibri" w:hAnsi="Times New Roman" w:cs="Times New Roman"/>
                <w:b/>
                <w:w w:val="107"/>
                <w:sz w:val="24"/>
                <w:szCs w:val="24"/>
                <w:lang w:eastAsia="en-US"/>
              </w:rPr>
            </w:pPr>
            <w:r w:rsidRPr="00223B41">
              <w:rPr>
                <w:rFonts w:ascii="Times New Roman" w:eastAsia="Calibri" w:hAnsi="Times New Roman" w:cs="Times New Roman"/>
                <w:b/>
                <w:sz w:val="24"/>
                <w:szCs w:val="24"/>
                <w:lang w:eastAsia="en-US"/>
              </w:rPr>
              <w:t xml:space="preserve">песня, </w:t>
            </w:r>
            <w:r w:rsidRPr="00223B41">
              <w:rPr>
                <w:rFonts w:ascii="Times New Roman" w:eastAsia="Calibri" w:hAnsi="Times New Roman" w:cs="Times New Roman"/>
                <w:b/>
                <w:spacing w:val="2"/>
                <w:sz w:val="24"/>
                <w:szCs w:val="24"/>
                <w:lang w:eastAsia="en-US"/>
              </w:rPr>
              <w:t xml:space="preserve"> </w:t>
            </w:r>
            <w:r w:rsidRPr="00223B41">
              <w:rPr>
                <w:rFonts w:ascii="Times New Roman" w:eastAsia="Calibri" w:hAnsi="Times New Roman" w:cs="Times New Roman"/>
                <w:b/>
                <w:sz w:val="24"/>
                <w:szCs w:val="24"/>
                <w:lang w:eastAsia="en-US"/>
              </w:rPr>
              <w:t xml:space="preserve">танец, </w:t>
            </w:r>
            <w:r w:rsidRPr="00223B41">
              <w:rPr>
                <w:rFonts w:ascii="Times New Roman" w:eastAsia="Calibri" w:hAnsi="Times New Roman" w:cs="Times New Roman"/>
                <w:b/>
                <w:spacing w:val="2"/>
                <w:sz w:val="24"/>
                <w:szCs w:val="24"/>
                <w:lang w:eastAsia="en-US"/>
              </w:rPr>
              <w:t xml:space="preserve"> </w:t>
            </w:r>
            <w:r w:rsidRPr="00223B41">
              <w:rPr>
                <w:rFonts w:ascii="Times New Roman" w:eastAsia="Calibri" w:hAnsi="Times New Roman" w:cs="Times New Roman"/>
                <w:b/>
                <w:w w:val="107"/>
                <w:sz w:val="24"/>
                <w:szCs w:val="24"/>
                <w:lang w:eastAsia="en-US"/>
              </w:rPr>
              <w:t>марш.</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02.09.19</w:t>
            </w:r>
          </w:p>
        </w:tc>
        <w:tc>
          <w:tcPr>
            <w:tcW w:w="1418" w:type="dxa"/>
            <w:tcBorders>
              <w:left w:val="single" w:sz="4" w:space="0" w:color="auto"/>
            </w:tcBorders>
          </w:tcPr>
          <w:p w:rsidR="00223B41" w:rsidRPr="00223B41" w:rsidRDefault="00223B41" w:rsidP="00223B41">
            <w:pPr>
              <w:spacing w:after="0" w:line="240" w:lineRule="auto"/>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 xml:space="preserve"> «Три кита» в музыке.</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09.09.19</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proofErr w:type="spellStart"/>
            <w:r w:rsidRPr="00223B41">
              <w:rPr>
                <w:rFonts w:ascii="Times New Roman" w:eastAsia="Calibri" w:hAnsi="Times New Roman" w:cs="Times New Roman"/>
                <w:sz w:val="24"/>
                <w:szCs w:val="24"/>
                <w:lang w:eastAsia="en-US"/>
              </w:rPr>
              <w:t>Марши</w:t>
            </w:r>
            <w:proofErr w:type="gramStart"/>
            <w:r w:rsidRPr="00223B41">
              <w:rPr>
                <w:rFonts w:ascii="Times New Roman" w:eastAsia="Calibri" w:hAnsi="Times New Roman" w:cs="Times New Roman"/>
                <w:sz w:val="24"/>
                <w:szCs w:val="24"/>
                <w:lang w:eastAsia="en-US"/>
              </w:rPr>
              <w:t>.Ч</w:t>
            </w:r>
            <w:proofErr w:type="gramEnd"/>
            <w:r w:rsidRPr="00223B41">
              <w:rPr>
                <w:rFonts w:ascii="Times New Roman" w:eastAsia="Calibri" w:hAnsi="Times New Roman" w:cs="Times New Roman"/>
                <w:sz w:val="24"/>
                <w:szCs w:val="24"/>
                <w:lang w:eastAsia="en-US"/>
              </w:rPr>
              <w:t>айковский</w:t>
            </w:r>
            <w:proofErr w:type="spellEnd"/>
            <w:r w:rsidRPr="00223B41">
              <w:rPr>
                <w:rFonts w:ascii="Times New Roman" w:eastAsia="Calibri" w:hAnsi="Times New Roman" w:cs="Times New Roman"/>
                <w:sz w:val="24"/>
                <w:szCs w:val="24"/>
                <w:lang w:eastAsia="en-US"/>
              </w:rPr>
              <w:t xml:space="preserve"> «Марш солдатиков».</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16.09.19</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proofErr w:type="spellStart"/>
            <w:r w:rsidRPr="00223B41">
              <w:rPr>
                <w:rFonts w:ascii="Times New Roman" w:eastAsia="Calibri" w:hAnsi="Times New Roman" w:cs="Times New Roman"/>
                <w:sz w:val="24"/>
                <w:szCs w:val="24"/>
                <w:lang w:eastAsia="en-US"/>
              </w:rPr>
              <w:t>Д.Кабалевский</w:t>
            </w:r>
            <w:proofErr w:type="spellEnd"/>
            <w:r w:rsidRPr="00223B41">
              <w:rPr>
                <w:rFonts w:ascii="Times New Roman" w:eastAsia="Calibri" w:hAnsi="Times New Roman" w:cs="Times New Roman"/>
                <w:sz w:val="24"/>
                <w:szCs w:val="24"/>
                <w:lang w:eastAsia="en-US"/>
              </w:rPr>
              <w:t>. Три варианта марша.</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23.09.19</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Танец.</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30.09.19</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Разнообразие танцев.</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07.10.19</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Песня.</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14.10.19</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color w:val="000000"/>
                <w:sz w:val="24"/>
                <w:szCs w:val="24"/>
                <w:lang w:eastAsia="en-US"/>
              </w:rPr>
            </w:pPr>
            <w:r w:rsidRPr="00223B41">
              <w:rPr>
                <w:rFonts w:ascii="Times New Roman" w:eastAsia="Calibri" w:hAnsi="Times New Roman" w:cs="Times New Roman"/>
                <w:w w:val="113"/>
                <w:sz w:val="24"/>
                <w:szCs w:val="24"/>
                <w:lang w:eastAsia="en-US"/>
              </w:rPr>
              <w:t xml:space="preserve">Мелодия, </w:t>
            </w:r>
            <w:r w:rsidRPr="00223B41">
              <w:rPr>
                <w:rFonts w:ascii="Times New Roman" w:eastAsia="Calibri" w:hAnsi="Times New Roman" w:cs="Times New Roman"/>
                <w:w w:val="112"/>
                <w:sz w:val="24"/>
                <w:szCs w:val="24"/>
                <w:lang w:eastAsia="en-US"/>
              </w:rPr>
              <w:t>напев</w:t>
            </w:r>
            <w:r w:rsidRPr="00223B41">
              <w:rPr>
                <w:rFonts w:ascii="Times New Roman" w:eastAsia="Calibri" w:hAnsi="Times New Roman" w:cs="Times New Roman"/>
                <w:spacing w:val="29"/>
                <w:w w:val="112"/>
                <w:sz w:val="24"/>
                <w:szCs w:val="24"/>
                <w:lang w:eastAsia="en-US"/>
              </w:rPr>
              <w:t xml:space="preserve"> </w:t>
            </w:r>
            <w:r w:rsidRPr="00223B41">
              <w:rPr>
                <w:rFonts w:ascii="Times New Roman" w:eastAsia="Calibri" w:hAnsi="Times New Roman" w:cs="Times New Roman"/>
                <w:sz w:val="24"/>
                <w:szCs w:val="24"/>
                <w:lang w:eastAsia="en-US"/>
              </w:rPr>
              <w:t xml:space="preserve">–  </w:t>
            </w:r>
            <w:r w:rsidRPr="00223B41">
              <w:rPr>
                <w:rFonts w:ascii="Times New Roman" w:eastAsia="Calibri" w:hAnsi="Times New Roman" w:cs="Times New Roman"/>
                <w:spacing w:val="5"/>
                <w:w w:val="114"/>
                <w:sz w:val="24"/>
                <w:szCs w:val="24"/>
                <w:lang w:eastAsia="en-US"/>
              </w:rPr>
              <w:t>важнейша</w:t>
            </w:r>
            <w:r w:rsidRPr="00223B41">
              <w:rPr>
                <w:rFonts w:ascii="Times New Roman" w:eastAsia="Calibri" w:hAnsi="Times New Roman" w:cs="Times New Roman"/>
                <w:w w:val="114"/>
                <w:sz w:val="24"/>
                <w:szCs w:val="24"/>
                <w:lang w:eastAsia="en-US"/>
              </w:rPr>
              <w:t xml:space="preserve">я  </w:t>
            </w:r>
            <w:r w:rsidRPr="00223B41">
              <w:rPr>
                <w:rFonts w:ascii="Times New Roman" w:eastAsia="Calibri" w:hAnsi="Times New Roman" w:cs="Times New Roman"/>
                <w:spacing w:val="5"/>
                <w:w w:val="114"/>
                <w:sz w:val="24"/>
                <w:szCs w:val="24"/>
                <w:lang w:eastAsia="en-US"/>
              </w:rPr>
              <w:t>част</w:t>
            </w:r>
            <w:r w:rsidRPr="00223B41">
              <w:rPr>
                <w:rFonts w:ascii="Times New Roman" w:eastAsia="Calibri" w:hAnsi="Times New Roman" w:cs="Times New Roman"/>
                <w:w w:val="114"/>
                <w:sz w:val="24"/>
                <w:szCs w:val="24"/>
                <w:lang w:eastAsia="en-US"/>
              </w:rPr>
              <w:t>ь</w:t>
            </w:r>
            <w:r w:rsidRPr="00223B41">
              <w:rPr>
                <w:rFonts w:ascii="Times New Roman" w:eastAsia="Calibri" w:hAnsi="Times New Roman" w:cs="Times New Roman"/>
                <w:spacing w:val="20"/>
                <w:w w:val="114"/>
                <w:sz w:val="24"/>
                <w:szCs w:val="24"/>
                <w:lang w:eastAsia="en-US"/>
              </w:rPr>
              <w:t xml:space="preserve"> </w:t>
            </w:r>
            <w:r w:rsidRPr="00223B41">
              <w:rPr>
                <w:rFonts w:ascii="Times New Roman" w:eastAsia="Calibri" w:hAnsi="Times New Roman" w:cs="Times New Roman"/>
                <w:w w:val="114"/>
                <w:sz w:val="24"/>
                <w:szCs w:val="24"/>
                <w:lang w:eastAsia="en-US"/>
              </w:rPr>
              <w:t>р</w:t>
            </w:r>
            <w:r w:rsidRPr="00223B41">
              <w:rPr>
                <w:rFonts w:ascii="Times New Roman" w:eastAsia="Calibri" w:hAnsi="Times New Roman" w:cs="Times New Roman"/>
                <w:w w:val="117"/>
                <w:sz w:val="24"/>
                <w:szCs w:val="24"/>
                <w:lang w:eastAsia="en-US"/>
              </w:rPr>
              <w:t>а</w:t>
            </w:r>
            <w:r w:rsidRPr="00223B41">
              <w:rPr>
                <w:rFonts w:ascii="Times New Roman" w:eastAsia="Calibri" w:hAnsi="Times New Roman" w:cs="Times New Roman"/>
                <w:w w:val="119"/>
                <w:sz w:val="24"/>
                <w:szCs w:val="24"/>
                <w:lang w:eastAsia="en-US"/>
              </w:rPr>
              <w:t>з</w:t>
            </w:r>
            <w:r w:rsidRPr="00223B41">
              <w:rPr>
                <w:rFonts w:ascii="Times New Roman" w:eastAsia="Calibri" w:hAnsi="Times New Roman" w:cs="Times New Roman"/>
                <w:w w:val="114"/>
                <w:sz w:val="24"/>
                <w:szCs w:val="24"/>
                <w:lang w:eastAsia="en-US"/>
              </w:rPr>
              <w:t>н</w:t>
            </w:r>
            <w:r w:rsidRPr="00223B41">
              <w:rPr>
                <w:rFonts w:ascii="Times New Roman" w:eastAsia="Calibri" w:hAnsi="Times New Roman" w:cs="Times New Roman"/>
                <w:w w:val="116"/>
                <w:sz w:val="24"/>
                <w:szCs w:val="24"/>
                <w:lang w:eastAsia="en-US"/>
              </w:rPr>
              <w:t>ы</w:t>
            </w:r>
            <w:r w:rsidRPr="00223B41">
              <w:rPr>
                <w:rFonts w:ascii="Times New Roman" w:eastAsia="Calibri" w:hAnsi="Times New Roman" w:cs="Times New Roman"/>
                <w:w w:val="119"/>
                <w:sz w:val="24"/>
                <w:szCs w:val="24"/>
                <w:lang w:eastAsia="en-US"/>
              </w:rPr>
              <w:t xml:space="preserve">х </w:t>
            </w:r>
            <w:r w:rsidRPr="00223B41">
              <w:rPr>
                <w:rFonts w:ascii="Times New Roman" w:eastAsia="Calibri" w:hAnsi="Times New Roman" w:cs="Times New Roman"/>
                <w:spacing w:val="10"/>
                <w:w w:val="115"/>
                <w:sz w:val="24"/>
                <w:szCs w:val="24"/>
                <w:lang w:eastAsia="en-US"/>
              </w:rPr>
              <w:t>музыкальны</w:t>
            </w:r>
            <w:r w:rsidRPr="00223B41">
              <w:rPr>
                <w:rFonts w:ascii="Times New Roman" w:eastAsia="Calibri" w:hAnsi="Times New Roman" w:cs="Times New Roman"/>
                <w:w w:val="115"/>
                <w:sz w:val="24"/>
                <w:szCs w:val="24"/>
                <w:lang w:eastAsia="en-US"/>
              </w:rPr>
              <w:t>х</w:t>
            </w:r>
            <w:r w:rsidRPr="00223B41">
              <w:rPr>
                <w:rFonts w:ascii="Times New Roman" w:eastAsia="Calibri" w:hAnsi="Times New Roman" w:cs="Times New Roman"/>
                <w:spacing w:val="-47"/>
                <w:w w:val="115"/>
                <w:sz w:val="24"/>
                <w:szCs w:val="24"/>
                <w:lang w:eastAsia="en-US"/>
              </w:rPr>
              <w:t xml:space="preserve"> </w:t>
            </w:r>
            <w:r w:rsidRPr="00223B41">
              <w:rPr>
                <w:rFonts w:ascii="Times New Roman" w:eastAsia="Calibri" w:hAnsi="Times New Roman" w:cs="Times New Roman"/>
                <w:sz w:val="24"/>
                <w:szCs w:val="24"/>
                <w:lang w:eastAsia="en-US"/>
              </w:rPr>
              <w:tab/>
            </w:r>
            <w:r w:rsidRPr="00223B41">
              <w:rPr>
                <w:rFonts w:ascii="Times New Roman" w:eastAsia="Calibri" w:hAnsi="Times New Roman" w:cs="Times New Roman"/>
                <w:spacing w:val="10"/>
                <w:w w:val="115"/>
                <w:sz w:val="24"/>
                <w:szCs w:val="24"/>
                <w:lang w:eastAsia="en-US"/>
              </w:rPr>
              <w:t>жанров</w:t>
            </w:r>
            <w:r w:rsidRPr="00223B41">
              <w:rPr>
                <w:rFonts w:ascii="Times New Roman" w:eastAsia="Calibri" w:hAnsi="Times New Roman" w:cs="Times New Roman"/>
                <w:w w:val="115"/>
                <w:sz w:val="24"/>
                <w:szCs w:val="24"/>
                <w:lang w:eastAsia="en-US"/>
              </w:rPr>
              <w:t>,</w:t>
            </w:r>
            <w:r w:rsidRPr="00223B41">
              <w:rPr>
                <w:rFonts w:ascii="Times New Roman" w:eastAsia="Calibri" w:hAnsi="Times New Roman" w:cs="Times New Roman"/>
                <w:spacing w:val="-48"/>
                <w:w w:val="115"/>
                <w:sz w:val="24"/>
                <w:szCs w:val="24"/>
                <w:lang w:eastAsia="en-US"/>
              </w:rPr>
              <w:t xml:space="preserve"> </w:t>
            </w:r>
            <w:r w:rsidRPr="00223B41">
              <w:rPr>
                <w:rFonts w:ascii="Times New Roman" w:eastAsia="Calibri" w:hAnsi="Times New Roman" w:cs="Times New Roman"/>
                <w:spacing w:val="9"/>
                <w:w w:val="115"/>
                <w:sz w:val="24"/>
                <w:szCs w:val="24"/>
                <w:lang w:eastAsia="en-US"/>
              </w:rPr>
              <w:t>«</w:t>
            </w:r>
            <w:r w:rsidRPr="00223B41">
              <w:rPr>
                <w:rFonts w:ascii="Times New Roman" w:eastAsia="Calibri" w:hAnsi="Times New Roman" w:cs="Times New Roman"/>
                <w:spacing w:val="9"/>
                <w:w w:val="109"/>
                <w:sz w:val="24"/>
                <w:szCs w:val="24"/>
                <w:lang w:eastAsia="en-US"/>
              </w:rPr>
              <w:t>д</w:t>
            </w:r>
            <w:r w:rsidRPr="00223B41">
              <w:rPr>
                <w:rFonts w:ascii="Times New Roman" w:eastAsia="Calibri" w:hAnsi="Times New Roman" w:cs="Times New Roman"/>
                <w:spacing w:val="9"/>
                <w:w w:val="112"/>
                <w:sz w:val="24"/>
                <w:szCs w:val="24"/>
                <w:lang w:eastAsia="en-US"/>
              </w:rPr>
              <w:t>у</w:t>
            </w:r>
            <w:r w:rsidRPr="00223B41">
              <w:rPr>
                <w:rFonts w:ascii="Times New Roman" w:eastAsia="Calibri" w:hAnsi="Times New Roman" w:cs="Times New Roman"/>
                <w:spacing w:val="9"/>
                <w:w w:val="116"/>
                <w:sz w:val="24"/>
                <w:szCs w:val="24"/>
                <w:lang w:eastAsia="en-US"/>
              </w:rPr>
              <w:t>ш</w:t>
            </w:r>
            <w:r w:rsidRPr="00223B41">
              <w:rPr>
                <w:rFonts w:ascii="Times New Roman" w:eastAsia="Calibri" w:hAnsi="Times New Roman" w:cs="Times New Roman"/>
                <w:w w:val="117"/>
                <w:sz w:val="24"/>
                <w:szCs w:val="24"/>
                <w:lang w:eastAsia="en-US"/>
              </w:rPr>
              <w:t xml:space="preserve">а </w:t>
            </w:r>
            <w:r w:rsidRPr="00223B41">
              <w:rPr>
                <w:rFonts w:ascii="Times New Roman" w:eastAsia="Calibri" w:hAnsi="Times New Roman" w:cs="Times New Roman"/>
                <w:w w:val="118"/>
                <w:sz w:val="24"/>
                <w:szCs w:val="24"/>
                <w:lang w:eastAsia="en-US"/>
              </w:rPr>
              <w:t>музыки».</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21.10.19</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«Киты» встречаются вместе.</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11.11.19</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Обобщение «Три кита».</w:t>
            </w:r>
          </w:p>
        </w:tc>
      </w:tr>
      <w:tr w:rsidR="00223B41" w:rsidRPr="00223B41" w:rsidTr="00777285">
        <w:trPr>
          <w:trHeight w:val="169"/>
        </w:trPr>
        <w:tc>
          <w:tcPr>
            <w:tcW w:w="567" w:type="dxa"/>
            <w:tcBorders>
              <w:bottom w:val="single" w:sz="4" w:space="0" w:color="000000"/>
            </w:tcBorders>
          </w:tcPr>
          <w:p w:rsidR="00223B41" w:rsidRPr="00223B41" w:rsidRDefault="00223B41" w:rsidP="00223B41">
            <w:pPr>
              <w:spacing w:after="0" w:line="240" w:lineRule="auto"/>
              <w:jc w:val="center"/>
              <w:rPr>
                <w:rFonts w:ascii="Times New Roman" w:eastAsia="Calibri" w:hAnsi="Times New Roman" w:cs="Times New Roman"/>
                <w:sz w:val="24"/>
                <w:szCs w:val="24"/>
                <w:lang w:eastAsia="en-US"/>
              </w:rPr>
            </w:pPr>
          </w:p>
        </w:tc>
        <w:tc>
          <w:tcPr>
            <w:tcW w:w="1134" w:type="dxa"/>
            <w:tcBorders>
              <w:bottom w:val="single" w:sz="4" w:space="0" w:color="000000"/>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418" w:type="dxa"/>
            <w:tcBorders>
              <w:left w:val="single" w:sz="4" w:space="0" w:color="auto"/>
              <w:bottom w:val="single" w:sz="4" w:space="0" w:color="000000"/>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Borders>
              <w:bottom w:val="single" w:sz="4" w:space="0" w:color="000000"/>
            </w:tcBorders>
          </w:tcPr>
          <w:p w:rsidR="00223B41" w:rsidRPr="00223B41" w:rsidRDefault="00223B41" w:rsidP="00223B41">
            <w:pPr>
              <w:spacing w:after="0" w:line="240" w:lineRule="auto"/>
              <w:jc w:val="center"/>
              <w:rPr>
                <w:rFonts w:ascii="Times New Roman" w:eastAsia="Calibri" w:hAnsi="Times New Roman" w:cs="Times New Roman"/>
                <w:b/>
                <w:bCs/>
                <w:color w:val="363435"/>
                <w:w w:val="107"/>
                <w:sz w:val="24"/>
                <w:szCs w:val="24"/>
                <w:lang w:eastAsia="en-US"/>
              </w:rPr>
            </w:pPr>
            <w:r w:rsidRPr="00223B41">
              <w:rPr>
                <w:rFonts w:ascii="Times New Roman" w:eastAsia="Calibri" w:hAnsi="Times New Roman" w:cs="Times New Roman"/>
                <w:b/>
                <w:bCs/>
                <w:color w:val="363435"/>
                <w:sz w:val="24"/>
                <w:szCs w:val="24"/>
                <w:lang w:eastAsia="en-US"/>
              </w:rPr>
              <w:t>О</w:t>
            </w:r>
            <w:r w:rsidRPr="00223B41">
              <w:rPr>
                <w:rFonts w:ascii="Times New Roman" w:eastAsia="Calibri" w:hAnsi="Times New Roman" w:cs="Times New Roman"/>
                <w:b/>
                <w:bCs/>
                <w:color w:val="363435"/>
                <w:spacing w:val="-9"/>
                <w:sz w:val="24"/>
                <w:szCs w:val="24"/>
                <w:lang w:eastAsia="en-US"/>
              </w:rPr>
              <w:t xml:space="preserve"> </w:t>
            </w:r>
            <w:r w:rsidRPr="00223B41">
              <w:rPr>
                <w:rFonts w:ascii="Times New Roman" w:eastAsia="Calibri" w:hAnsi="Times New Roman" w:cs="Times New Roman"/>
                <w:b/>
                <w:bCs/>
                <w:color w:val="363435"/>
                <w:sz w:val="24"/>
                <w:szCs w:val="24"/>
                <w:lang w:eastAsia="en-US"/>
              </w:rPr>
              <w:t>чём</w:t>
            </w:r>
            <w:r w:rsidRPr="00223B41">
              <w:rPr>
                <w:rFonts w:ascii="Times New Roman" w:eastAsia="Calibri" w:hAnsi="Times New Roman" w:cs="Times New Roman"/>
                <w:b/>
                <w:bCs/>
                <w:color w:val="363435"/>
                <w:spacing w:val="19"/>
                <w:sz w:val="24"/>
                <w:szCs w:val="24"/>
                <w:lang w:eastAsia="en-US"/>
              </w:rPr>
              <w:t xml:space="preserve"> </w:t>
            </w:r>
            <w:r w:rsidRPr="00223B41">
              <w:rPr>
                <w:rFonts w:ascii="Times New Roman" w:eastAsia="Calibri" w:hAnsi="Times New Roman" w:cs="Times New Roman"/>
                <w:b/>
                <w:bCs/>
                <w:color w:val="363435"/>
                <w:sz w:val="24"/>
                <w:szCs w:val="24"/>
                <w:lang w:eastAsia="en-US"/>
              </w:rPr>
              <w:t>говорит</w:t>
            </w:r>
            <w:r w:rsidRPr="00223B41">
              <w:rPr>
                <w:rFonts w:ascii="Times New Roman" w:eastAsia="Calibri" w:hAnsi="Times New Roman" w:cs="Times New Roman"/>
                <w:b/>
                <w:bCs/>
                <w:color w:val="363435"/>
                <w:spacing w:val="34"/>
                <w:sz w:val="24"/>
                <w:szCs w:val="24"/>
                <w:lang w:eastAsia="en-US"/>
              </w:rPr>
              <w:t xml:space="preserve"> </w:t>
            </w:r>
            <w:r w:rsidRPr="00223B41">
              <w:rPr>
                <w:rFonts w:ascii="Times New Roman" w:eastAsia="Calibri" w:hAnsi="Times New Roman" w:cs="Times New Roman"/>
                <w:b/>
                <w:bCs/>
                <w:color w:val="363435"/>
                <w:w w:val="107"/>
                <w:sz w:val="24"/>
                <w:szCs w:val="24"/>
                <w:lang w:eastAsia="en-US"/>
              </w:rPr>
              <w:t>музыка.</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18.11.19</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w w:val="117"/>
                <w:sz w:val="24"/>
                <w:szCs w:val="24"/>
                <w:lang w:eastAsia="en-US"/>
              </w:rPr>
              <w:t>Музыка выражает</w:t>
            </w:r>
            <w:r w:rsidRPr="00223B41">
              <w:rPr>
                <w:rFonts w:ascii="Times New Roman" w:eastAsia="Calibri" w:hAnsi="Times New Roman" w:cs="Times New Roman"/>
                <w:spacing w:val="14"/>
                <w:w w:val="117"/>
                <w:sz w:val="24"/>
                <w:szCs w:val="24"/>
                <w:lang w:eastAsia="en-US"/>
              </w:rPr>
              <w:t xml:space="preserve"> </w:t>
            </w:r>
            <w:r w:rsidRPr="00223B41">
              <w:rPr>
                <w:rFonts w:ascii="Times New Roman" w:eastAsia="Calibri" w:hAnsi="Times New Roman" w:cs="Times New Roman"/>
                <w:w w:val="117"/>
                <w:sz w:val="24"/>
                <w:szCs w:val="24"/>
                <w:lang w:eastAsia="en-US"/>
              </w:rPr>
              <w:t xml:space="preserve">чувства </w:t>
            </w:r>
            <w:r w:rsidRPr="00223B41">
              <w:rPr>
                <w:rFonts w:ascii="Times New Roman" w:eastAsia="Calibri" w:hAnsi="Times New Roman" w:cs="Times New Roman"/>
                <w:spacing w:val="4"/>
                <w:w w:val="111"/>
                <w:sz w:val="24"/>
                <w:szCs w:val="24"/>
                <w:lang w:eastAsia="en-US"/>
              </w:rPr>
              <w:t>чело</w:t>
            </w:r>
            <w:r w:rsidRPr="00223B41">
              <w:rPr>
                <w:rFonts w:ascii="Times New Roman" w:eastAsia="Calibri" w:hAnsi="Times New Roman" w:cs="Times New Roman"/>
                <w:w w:val="114"/>
                <w:sz w:val="24"/>
                <w:szCs w:val="24"/>
                <w:lang w:eastAsia="en-US"/>
              </w:rPr>
              <w:t>века</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25.11.19</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color w:val="363435"/>
                <w:spacing w:val="5"/>
                <w:w w:val="117"/>
                <w:sz w:val="24"/>
                <w:szCs w:val="24"/>
                <w:lang w:eastAsia="en-US"/>
              </w:rPr>
              <w:t>Музык</w:t>
            </w:r>
            <w:r w:rsidRPr="00223B41">
              <w:rPr>
                <w:rFonts w:ascii="Times New Roman" w:eastAsia="Calibri" w:hAnsi="Times New Roman" w:cs="Times New Roman"/>
                <w:color w:val="363435"/>
                <w:w w:val="117"/>
                <w:sz w:val="24"/>
                <w:szCs w:val="24"/>
                <w:lang w:eastAsia="en-US"/>
              </w:rPr>
              <w:t>а</w:t>
            </w:r>
            <w:r w:rsidRPr="00223B41">
              <w:rPr>
                <w:rFonts w:ascii="Times New Roman" w:eastAsia="Calibri" w:hAnsi="Times New Roman" w:cs="Times New Roman"/>
                <w:color w:val="363435"/>
                <w:spacing w:val="5"/>
                <w:w w:val="117"/>
                <w:sz w:val="24"/>
                <w:szCs w:val="24"/>
                <w:lang w:eastAsia="en-US"/>
              </w:rPr>
              <w:t xml:space="preserve"> выражае</w:t>
            </w:r>
            <w:r w:rsidRPr="00223B41">
              <w:rPr>
                <w:rFonts w:ascii="Times New Roman" w:eastAsia="Calibri" w:hAnsi="Times New Roman" w:cs="Times New Roman"/>
                <w:color w:val="363435"/>
                <w:w w:val="117"/>
                <w:sz w:val="24"/>
                <w:szCs w:val="24"/>
                <w:lang w:eastAsia="en-US"/>
              </w:rPr>
              <w:t>т</w:t>
            </w:r>
            <w:r w:rsidRPr="00223B41">
              <w:rPr>
                <w:rFonts w:ascii="Times New Roman" w:eastAsia="Calibri" w:hAnsi="Times New Roman" w:cs="Times New Roman"/>
                <w:color w:val="363435"/>
                <w:spacing w:val="14"/>
                <w:w w:val="117"/>
                <w:sz w:val="24"/>
                <w:szCs w:val="24"/>
                <w:lang w:eastAsia="en-US"/>
              </w:rPr>
              <w:t xml:space="preserve"> </w:t>
            </w:r>
            <w:r w:rsidRPr="00223B41">
              <w:rPr>
                <w:rFonts w:ascii="Times New Roman" w:eastAsia="Calibri" w:hAnsi="Times New Roman" w:cs="Times New Roman"/>
                <w:color w:val="363435"/>
                <w:spacing w:val="5"/>
                <w:w w:val="114"/>
                <w:sz w:val="24"/>
                <w:szCs w:val="24"/>
                <w:lang w:eastAsia="en-US"/>
              </w:rPr>
              <w:t>различны</w:t>
            </w:r>
            <w:r w:rsidRPr="00223B41">
              <w:rPr>
                <w:rFonts w:ascii="Times New Roman" w:eastAsia="Calibri" w:hAnsi="Times New Roman" w:cs="Times New Roman"/>
                <w:color w:val="363435"/>
                <w:w w:val="114"/>
                <w:sz w:val="24"/>
                <w:szCs w:val="24"/>
                <w:lang w:eastAsia="en-US"/>
              </w:rPr>
              <w:t>е</w:t>
            </w:r>
            <w:r w:rsidRPr="00223B41">
              <w:rPr>
                <w:rFonts w:ascii="Times New Roman" w:eastAsia="Calibri" w:hAnsi="Times New Roman" w:cs="Times New Roman"/>
                <w:color w:val="363435"/>
                <w:spacing w:val="27"/>
                <w:w w:val="114"/>
                <w:sz w:val="24"/>
                <w:szCs w:val="24"/>
                <w:lang w:eastAsia="en-US"/>
              </w:rPr>
              <w:t xml:space="preserve"> </w:t>
            </w:r>
            <w:r w:rsidRPr="00223B41">
              <w:rPr>
                <w:rFonts w:ascii="Times New Roman" w:eastAsia="Calibri" w:hAnsi="Times New Roman" w:cs="Times New Roman"/>
                <w:color w:val="363435"/>
                <w:spacing w:val="5"/>
                <w:w w:val="114"/>
                <w:sz w:val="24"/>
                <w:szCs w:val="24"/>
                <w:lang w:eastAsia="en-US"/>
              </w:rPr>
              <w:t>черт</w:t>
            </w:r>
            <w:r w:rsidRPr="00223B41">
              <w:rPr>
                <w:rFonts w:ascii="Times New Roman" w:eastAsia="Calibri" w:hAnsi="Times New Roman" w:cs="Times New Roman"/>
                <w:color w:val="363435"/>
                <w:w w:val="114"/>
                <w:sz w:val="24"/>
                <w:szCs w:val="24"/>
                <w:lang w:eastAsia="en-US"/>
              </w:rPr>
              <w:t>ы</w:t>
            </w:r>
            <w:r w:rsidRPr="00223B41">
              <w:rPr>
                <w:rFonts w:ascii="Times New Roman" w:eastAsia="Calibri" w:hAnsi="Times New Roman" w:cs="Times New Roman"/>
                <w:color w:val="363435"/>
                <w:spacing w:val="21"/>
                <w:w w:val="114"/>
                <w:sz w:val="24"/>
                <w:szCs w:val="24"/>
                <w:lang w:eastAsia="en-US"/>
              </w:rPr>
              <w:t xml:space="preserve"> </w:t>
            </w:r>
            <w:r w:rsidRPr="00223B41">
              <w:rPr>
                <w:rFonts w:ascii="Times New Roman" w:eastAsia="Calibri" w:hAnsi="Times New Roman" w:cs="Times New Roman"/>
                <w:color w:val="363435"/>
                <w:spacing w:val="4"/>
                <w:w w:val="119"/>
                <w:sz w:val="24"/>
                <w:szCs w:val="24"/>
                <w:lang w:eastAsia="en-US"/>
              </w:rPr>
              <w:t>харак</w:t>
            </w:r>
            <w:r w:rsidRPr="00223B41">
              <w:rPr>
                <w:rFonts w:ascii="Times New Roman" w:eastAsia="Calibri" w:hAnsi="Times New Roman" w:cs="Times New Roman"/>
                <w:color w:val="363435"/>
                <w:spacing w:val="4"/>
                <w:sz w:val="24"/>
                <w:szCs w:val="24"/>
                <w:lang w:eastAsia="en-US"/>
              </w:rPr>
              <w:t>тер</w:t>
            </w:r>
            <w:r w:rsidRPr="00223B41">
              <w:rPr>
                <w:rFonts w:ascii="Times New Roman" w:eastAsia="Calibri" w:hAnsi="Times New Roman" w:cs="Times New Roman"/>
                <w:color w:val="363435"/>
                <w:sz w:val="24"/>
                <w:szCs w:val="24"/>
                <w:lang w:eastAsia="en-US"/>
              </w:rPr>
              <w:t>а.</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02.12.19</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color w:val="363435"/>
                <w:spacing w:val="4"/>
                <w:w w:val="112"/>
                <w:sz w:val="24"/>
                <w:szCs w:val="24"/>
                <w:lang w:eastAsia="en-US"/>
              </w:rPr>
              <w:t>Музыка создаёт музыкальны</w:t>
            </w:r>
            <w:r w:rsidRPr="00223B41">
              <w:rPr>
                <w:rFonts w:ascii="Times New Roman" w:eastAsia="Calibri" w:hAnsi="Times New Roman" w:cs="Times New Roman"/>
                <w:color w:val="363435"/>
                <w:w w:val="112"/>
                <w:sz w:val="24"/>
                <w:szCs w:val="24"/>
                <w:lang w:eastAsia="en-US"/>
              </w:rPr>
              <w:t xml:space="preserve">е  </w:t>
            </w:r>
            <w:r w:rsidRPr="00223B41">
              <w:rPr>
                <w:rFonts w:ascii="Times New Roman" w:eastAsia="Calibri" w:hAnsi="Times New Roman" w:cs="Times New Roman"/>
                <w:color w:val="363435"/>
                <w:spacing w:val="4"/>
                <w:w w:val="111"/>
                <w:sz w:val="24"/>
                <w:szCs w:val="24"/>
                <w:lang w:eastAsia="en-US"/>
              </w:rPr>
              <w:t>пор</w:t>
            </w:r>
            <w:r w:rsidRPr="00223B41">
              <w:rPr>
                <w:rFonts w:ascii="Times New Roman" w:eastAsia="Calibri" w:hAnsi="Times New Roman" w:cs="Times New Roman"/>
                <w:color w:val="363435"/>
                <w:spacing w:val="4"/>
                <w:w w:val="113"/>
                <w:sz w:val="24"/>
                <w:szCs w:val="24"/>
                <w:lang w:eastAsia="en-US"/>
              </w:rPr>
              <w:t>трет</w:t>
            </w:r>
            <w:r w:rsidRPr="00223B41">
              <w:rPr>
                <w:rFonts w:ascii="Times New Roman" w:eastAsia="Calibri" w:hAnsi="Times New Roman" w:cs="Times New Roman"/>
                <w:color w:val="363435"/>
                <w:w w:val="113"/>
                <w:sz w:val="24"/>
                <w:szCs w:val="24"/>
                <w:lang w:eastAsia="en-US"/>
              </w:rPr>
              <w:t>ы</w:t>
            </w:r>
            <w:r w:rsidRPr="00223B41">
              <w:rPr>
                <w:rFonts w:ascii="Times New Roman" w:eastAsia="Calibri" w:hAnsi="Times New Roman" w:cs="Times New Roman"/>
                <w:color w:val="363435"/>
                <w:spacing w:val="41"/>
                <w:w w:val="113"/>
                <w:sz w:val="24"/>
                <w:szCs w:val="24"/>
                <w:lang w:eastAsia="en-US"/>
              </w:rPr>
              <w:t xml:space="preserve"> </w:t>
            </w:r>
            <w:r w:rsidRPr="00223B41">
              <w:rPr>
                <w:rFonts w:ascii="Times New Roman" w:eastAsia="Calibri" w:hAnsi="Times New Roman" w:cs="Times New Roman"/>
                <w:color w:val="363435"/>
                <w:spacing w:val="4"/>
                <w:w w:val="113"/>
                <w:sz w:val="24"/>
                <w:szCs w:val="24"/>
                <w:lang w:eastAsia="en-US"/>
              </w:rPr>
              <w:t>людей</w:t>
            </w:r>
            <w:r w:rsidRPr="00223B41">
              <w:rPr>
                <w:rFonts w:ascii="Times New Roman" w:eastAsia="Calibri" w:hAnsi="Times New Roman" w:cs="Times New Roman"/>
                <w:color w:val="363435"/>
                <w:w w:val="113"/>
                <w:sz w:val="24"/>
                <w:szCs w:val="24"/>
                <w:lang w:eastAsia="en-US"/>
              </w:rPr>
              <w:t>,</w:t>
            </w:r>
            <w:r w:rsidRPr="00223B41">
              <w:rPr>
                <w:rFonts w:ascii="Times New Roman" w:eastAsia="Calibri" w:hAnsi="Times New Roman" w:cs="Times New Roman"/>
                <w:color w:val="363435"/>
                <w:spacing w:val="42"/>
                <w:w w:val="113"/>
                <w:sz w:val="24"/>
                <w:szCs w:val="24"/>
                <w:lang w:eastAsia="en-US"/>
              </w:rPr>
              <w:t xml:space="preserve"> </w:t>
            </w:r>
            <w:r w:rsidRPr="00223B41">
              <w:rPr>
                <w:rFonts w:ascii="Times New Roman" w:eastAsia="Calibri" w:hAnsi="Times New Roman" w:cs="Times New Roman"/>
                <w:color w:val="363435"/>
                <w:spacing w:val="4"/>
                <w:w w:val="113"/>
                <w:sz w:val="24"/>
                <w:szCs w:val="24"/>
                <w:lang w:eastAsia="en-US"/>
              </w:rPr>
              <w:t>сказочны</w:t>
            </w:r>
            <w:r w:rsidRPr="00223B41">
              <w:rPr>
                <w:rFonts w:ascii="Times New Roman" w:eastAsia="Calibri" w:hAnsi="Times New Roman" w:cs="Times New Roman"/>
                <w:color w:val="363435"/>
                <w:w w:val="113"/>
                <w:sz w:val="24"/>
                <w:szCs w:val="24"/>
                <w:lang w:eastAsia="en-US"/>
              </w:rPr>
              <w:t xml:space="preserve">х  </w:t>
            </w:r>
            <w:r w:rsidRPr="00223B41">
              <w:rPr>
                <w:rFonts w:ascii="Times New Roman" w:eastAsia="Calibri" w:hAnsi="Times New Roman" w:cs="Times New Roman"/>
                <w:color w:val="363435"/>
                <w:spacing w:val="4"/>
                <w:w w:val="111"/>
                <w:sz w:val="24"/>
                <w:szCs w:val="24"/>
                <w:lang w:eastAsia="en-US"/>
              </w:rPr>
              <w:t>персона</w:t>
            </w:r>
            <w:r w:rsidRPr="00223B41">
              <w:rPr>
                <w:rFonts w:ascii="Times New Roman" w:eastAsia="Calibri" w:hAnsi="Times New Roman" w:cs="Times New Roman"/>
                <w:color w:val="363435"/>
                <w:spacing w:val="5"/>
                <w:w w:val="117"/>
                <w:sz w:val="24"/>
                <w:szCs w:val="24"/>
                <w:lang w:eastAsia="en-US"/>
              </w:rPr>
              <w:t>же</w:t>
            </w:r>
            <w:r w:rsidRPr="00223B41">
              <w:rPr>
                <w:rFonts w:ascii="Times New Roman" w:eastAsia="Calibri" w:hAnsi="Times New Roman" w:cs="Times New Roman"/>
                <w:color w:val="363435"/>
                <w:w w:val="117"/>
                <w:sz w:val="24"/>
                <w:szCs w:val="24"/>
                <w:lang w:eastAsia="en-US"/>
              </w:rPr>
              <w:t>й.</w:t>
            </w:r>
          </w:p>
        </w:tc>
      </w:tr>
      <w:tr w:rsidR="00223B41" w:rsidRPr="00223B41" w:rsidTr="00777285">
        <w:trPr>
          <w:cantSplit/>
        </w:trPr>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09.12.19</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color w:val="363435"/>
                <w:spacing w:val="2"/>
                <w:w w:val="119"/>
                <w:sz w:val="24"/>
                <w:szCs w:val="24"/>
                <w:lang w:eastAsia="en-US"/>
              </w:rPr>
              <w:t>Музык</w:t>
            </w:r>
            <w:r w:rsidRPr="00223B41">
              <w:rPr>
                <w:rFonts w:ascii="Times New Roman" w:eastAsia="Calibri" w:hAnsi="Times New Roman" w:cs="Times New Roman"/>
                <w:color w:val="363435"/>
                <w:w w:val="119"/>
                <w:sz w:val="24"/>
                <w:szCs w:val="24"/>
                <w:lang w:eastAsia="en-US"/>
              </w:rPr>
              <w:t>а</w:t>
            </w:r>
            <w:r w:rsidRPr="00223B41">
              <w:rPr>
                <w:rFonts w:ascii="Times New Roman" w:eastAsia="Calibri" w:hAnsi="Times New Roman" w:cs="Times New Roman"/>
                <w:color w:val="363435"/>
                <w:spacing w:val="19"/>
                <w:w w:val="119"/>
                <w:sz w:val="24"/>
                <w:szCs w:val="24"/>
                <w:lang w:eastAsia="en-US"/>
              </w:rPr>
              <w:t xml:space="preserve"> </w:t>
            </w:r>
            <w:r w:rsidRPr="00223B41">
              <w:rPr>
                <w:rFonts w:ascii="Times New Roman" w:eastAsia="Calibri" w:hAnsi="Times New Roman" w:cs="Times New Roman"/>
                <w:color w:val="363435"/>
                <w:spacing w:val="2"/>
                <w:w w:val="119"/>
                <w:sz w:val="24"/>
                <w:szCs w:val="24"/>
                <w:lang w:eastAsia="en-US"/>
              </w:rPr>
              <w:t>изображае</w:t>
            </w:r>
            <w:r w:rsidRPr="00223B41">
              <w:rPr>
                <w:rFonts w:ascii="Times New Roman" w:eastAsia="Calibri" w:hAnsi="Times New Roman" w:cs="Times New Roman"/>
                <w:color w:val="363435"/>
                <w:w w:val="119"/>
                <w:sz w:val="24"/>
                <w:szCs w:val="24"/>
                <w:lang w:eastAsia="en-US"/>
              </w:rPr>
              <w:t>т</w:t>
            </w:r>
            <w:r w:rsidRPr="00223B41">
              <w:rPr>
                <w:rFonts w:ascii="Times New Roman" w:eastAsia="Calibri" w:hAnsi="Times New Roman" w:cs="Times New Roman"/>
                <w:color w:val="363435"/>
                <w:spacing w:val="3"/>
                <w:w w:val="119"/>
                <w:sz w:val="24"/>
                <w:szCs w:val="24"/>
                <w:lang w:eastAsia="en-US"/>
              </w:rPr>
              <w:t xml:space="preserve"> </w:t>
            </w:r>
            <w:r w:rsidRPr="00223B41">
              <w:rPr>
                <w:rFonts w:ascii="Times New Roman" w:eastAsia="Calibri" w:hAnsi="Times New Roman" w:cs="Times New Roman"/>
                <w:color w:val="363435"/>
                <w:spacing w:val="2"/>
                <w:w w:val="114"/>
                <w:sz w:val="24"/>
                <w:szCs w:val="24"/>
                <w:lang w:eastAsia="en-US"/>
              </w:rPr>
              <w:t>р</w:t>
            </w:r>
            <w:r w:rsidRPr="00223B41">
              <w:rPr>
                <w:rFonts w:ascii="Times New Roman" w:eastAsia="Calibri" w:hAnsi="Times New Roman" w:cs="Times New Roman"/>
                <w:color w:val="363435"/>
                <w:spacing w:val="2"/>
                <w:w w:val="117"/>
                <w:sz w:val="24"/>
                <w:szCs w:val="24"/>
                <w:lang w:eastAsia="en-US"/>
              </w:rPr>
              <w:t>а</w:t>
            </w:r>
            <w:r w:rsidRPr="00223B41">
              <w:rPr>
                <w:rFonts w:ascii="Times New Roman" w:eastAsia="Calibri" w:hAnsi="Times New Roman" w:cs="Times New Roman"/>
                <w:color w:val="363435"/>
                <w:spacing w:val="2"/>
                <w:w w:val="119"/>
                <w:sz w:val="24"/>
                <w:szCs w:val="24"/>
                <w:lang w:eastAsia="en-US"/>
              </w:rPr>
              <w:t>з</w:t>
            </w:r>
            <w:r w:rsidRPr="00223B41">
              <w:rPr>
                <w:rFonts w:ascii="Times New Roman" w:eastAsia="Calibri" w:hAnsi="Times New Roman" w:cs="Times New Roman"/>
                <w:color w:val="363435"/>
                <w:spacing w:val="2"/>
                <w:w w:val="118"/>
                <w:sz w:val="24"/>
                <w:szCs w:val="24"/>
                <w:lang w:eastAsia="en-US"/>
              </w:rPr>
              <w:t>л</w:t>
            </w:r>
            <w:r w:rsidRPr="00223B41">
              <w:rPr>
                <w:rFonts w:ascii="Times New Roman" w:eastAsia="Calibri" w:hAnsi="Times New Roman" w:cs="Times New Roman"/>
                <w:color w:val="363435"/>
                <w:spacing w:val="2"/>
                <w:w w:val="116"/>
                <w:sz w:val="24"/>
                <w:szCs w:val="24"/>
                <w:lang w:eastAsia="en-US"/>
              </w:rPr>
              <w:t>и</w:t>
            </w:r>
            <w:r w:rsidRPr="00223B41">
              <w:rPr>
                <w:rFonts w:ascii="Times New Roman" w:eastAsia="Calibri" w:hAnsi="Times New Roman" w:cs="Times New Roman"/>
                <w:color w:val="363435"/>
                <w:spacing w:val="2"/>
                <w:w w:val="114"/>
                <w:sz w:val="24"/>
                <w:szCs w:val="24"/>
                <w:lang w:eastAsia="en-US"/>
              </w:rPr>
              <w:t>чн</w:t>
            </w:r>
            <w:r w:rsidRPr="00223B41">
              <w:rPr>
                <w:rFonts w:ascii="Times New Roman" w:eastAsia="Calibri" w:hAnsi="Times New Roman" w:cs="Times New Roman"/>
                <w:color w:val="363435"/>
                <w:spacing w:val="2"/>
                <w:w w:val="116"/>
                <w:sz w:val="24"/>
                <w:szCs w:val="24"/>
                <w:lang w:eastAsia="en-US"/>
              </w:rPr>
              <w:t>ы</w:t>
            </w:r>
            <w:r w:rsidRPr="00223B41">
              <w:rPr>
                <w:rFonts w:ascii="Times New Roman" w:eastAsia="Calibri" w:hAnsi="Times New Roman" w:cs="Times New Roman"/>
                <w:color w:val="363435"/>
                <w:w w:val="109"/>
                <w:sz w:val="24"/>
                <w:szCs w:val="24"/>
                <w:lang w:eastAsia="en-US"/>
              </w:rPr>
              <w:t xml:space="preserve">е </w:t>
            </w:r>
            <w:r w:rsidRPr="00223B41">
              <w:rPr>
                <w:rFonts w:ascii="Times New Roman" w:eastAsia="Calibri" w:hAnsi="Times New Roman" w:cs="Times New Roman"/>
                <w:color w:val="363435"/>
                <w:spacing w:val="4"/>
                <w:w w:val="113"/>
                <w:sz w:val="24"/>
                <w:szCs w:val="24"/>
                <w:lang w:eastAsia="en-US"/>
              </w:rPr>
              <w:t>состояни</w:t>
            </w:r>
            <w:r w:rsidRPr="00223B41">
              <w:rPr>
                <w:rFonts w:ascii="Times New Roman" w:eastAsia="Calibri" w:hAnsi="Times New Roman" w:cs="Times New Roman"/>
                <w:color w:val="363435"/>
                <w:w w:val="113"/>
                <w:sz w:val="24"/>
                <w:szCs w:val="24"/>
                <w:lang w:eastAsia="en-US"/>
              </w:rPr>
              <w:t>я</w:t>
            </w:r>
            <w:r w:rsidRPr="00223B41">
              <w:rPr>
                <w:rFonts w:ascii="Times New Roman" w:eastAsia="Calibri" w:hAnsi="Times New Roman" w:cs="Times New Roman"/>
                <w:color w:val="363435"/>
                <w:spacing w:val="1"/>
                <w:w w:val="113"/>
                <w:sz w:val="24"/>
                <w:szCs w:val="24"/>
                <w:lang w:eastAsia="en-US"/>
              </w:rPr>
              <w:t xml:space="preserve"> </w:t>
            </w:r>
            <w:r w:rsidRPr="00223B41">
              <w:rPr>
                <w:rFonts w:ascii="Times New Roman" w:eastAsia="Calibri" w:hAnsi="Times New Roman" w:cs="Times New Roman"/>
                <w:color w:val="363435"/>
                <w:sz w:val="24"/>
                <w:szCs w:val="24"/>
                <w:lang w:eastAsia="en-US"/>
              </w:rPr>
              <w:t>и</w:t>
            </w:r>
            <w:r w:rsidRPr="00223B41">
              <w:rPr>
                <w:rFonts w:ascii="Times New Roman" w:eastAsia="Calibri" w:hAnsi="Times New Roman" w:cs="Times New Roman"/>
                <w:color w:val="363435"/>
                <w:spacing w:val="20"/>
                <w:sz w:val="24"/>
                <w:szCs w:val="24"/>
                <w:lang w:eastAsia="en-US"/>
              </w:rPr>
              <w:t xml:space="preserve"> </w:t>
            </w:r>
            <w:r w:rsidRPr="00223B41">
              <w:rPr>
                <w:rFonts w:ascii="Times New Roman" w:eastAsia="Calibri" w:hAnsi="Times New Roman" w:cs="Times New Roman"/>
                <w:color w:val="363435"/>
                <w:spacing w:val="5"/>
                <w:w w:val="116"/>
                <w:sz w:val="24"/>
                <w:szCs w:val="24"/>
                <w:lang w:eastAsia="en-US"/>
              </w:rPr>
              <w:t>картин</w:t>
            </w:r>
            <w:r w:rsidRPr="00223B41">
              <w:rPr>
                <w:rFonts w:ascii="Times New Roman" w:eastAsia="Calibri" w:hAnsi="Times New Roman" w:cs="Times New Roman"/>
                <w:color w:val="363435"/>
                <w:w w:val="116"/>
                <w:sz w:val="24"/>
                <w:szCs w:val="24"/>
                <w:lang w:eastAsia="en-US"/>
              </w:rPr>
              <w:t xml:space="preserve">ы </w:t>
            </w:r>
            <w:r w:rsidRPr="00223B41">
              <w:rPr>
                <w:rFonts w:ascii="Times New Roman" w:eastAsia="Calibri" w:hAnsi="Times New Roman" w:cs="Times New Roman"/>
                <w:color w:val="363435"/>
                <w:spacing w:val="4"/>
                <w:w w:val="114"/>
                <w:sz w:val="24"/>
                <w:szCs w:val="24"/>
                <w:lang w:eastAsia="en-US"/>
              </w:rPr>
              <w:t>пр</w:t>
            </w:r>
            <w:r w:rsidRPr="00223B41">
              <w:rPr>
                <w:rFonts w:ascii="Times New Roman" w:eastAsia="Calibri" w:hAnsi="Times New Roman" w:cs="Times New Roman"/>
                <w:color w:val="363435"/>
                <w:spacing w:val="4"/>
                <w:w w:val="116"/>
                <w:sz w:val="24"/>
                <w:szCs w:val="24"/>
                <w:lang w:eastAsia="en-US"/>
              </w:rPr>
              <w:t>и</w:t>
            </w:r>
            <w:r w:rsidRPr="00223B41">
              <w:rPr>
                <w:rFonts w:ascii="Times New Roman" w:eastAsia="Calibri" w:hAnsi="Times New Roman" w:cs="Times New Roman"/>
                <w:color w:val="363435"/>
                <w:spacing w:val="4"/>
                <w:w w:val="114"/>
                <w:sz w:val="24"/>
                <w:szCs w:val="24"/>
                <w:lang w:eastAsia="en-US"/>
              </w:rPr>
              <w:t>р</w:t>
            </w:r>
            <w:r w:rsidRPr="00223B41">
              <w:rPr>
                <w:rFonts w:ascii="Times New Roman" w:eastAsia="Calibri" w:hAnsi="Times New Roman" w:cs="Times New Roman"/>
                <w:color w:val="363435"/>
                <w:spacing w:val="4"/>
                <w:w w:val="105"/>
                <w:sz w:val="24"/>
                <w:szCs w:val="24"/>
                <w:lang w:eastAsia="en-US"/>
              </w:rPr>
              <w:t>о</w:t>
            </w:r>
            <w:r w:rsidRPr="00223B41">
              <w:rPr>
                <w:rFonts w:ascii="Times New Roman" w:eastAsia="Calibri" w:hAnsi="Times New Roman" w:cs="Times New Roman"/>
                <w:color w:val="363435"/>
                <w:spacing w:val="4"/>
                <w:w w:val="109"/>
                <w:sz w:val="24"/>
                <w:szCs w:val="24"/>
                <w:lang w:eastAsia="en-US"/>
              </w:rPr>
              <w:t>д</w:t>
            </w:r>
            <w:r w:rsidRPr="00223B41">
              <w:rPr>
                <w:rFonts w:ascii="Times New Roman" w:eastAsia="Calibri" w:hAnsi="Times New Roman" w:cs="Times New Roman"/>
                <w:color w:val="363435"/>
                <w:w w:val="116"/>
                <w:sz w:val="24"/>
                <w:szCs w:val="24"/>
                <w:lang w:eastAsia="en-US"/>
              </w:rPr>
              <w:t>ы.</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16.12.19</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Музыка изображает движение.</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23.12.19</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Взаимосвязь выразительности и изобразительности в музыке.</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30.12.19</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 xml:space="preserve">Обобщение по теме «О чём говорит музыка». </w:t>
            </w:r>
          </w:p>
        </w:tc>
      </w:tr>
      <w:tr w:rsidR="00223B41" w:rsidRPr="00223B41" w:rsidTr="00777285">
        <w:tc>
          <w:tcPr>
            <w:tcW w:w="567" w:type="dxa"/>
          </w:tcPr>
          <w:p w:rsidR="00223B41" w:rsidRPr="00223B41" w:rsidRDefault="00223B41" w:rsidP="00223B41">
            <w:p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jc w:val="center"/>
              <w:rPr>
                <w:rFonts w:ascii="Times New Roman" w:eastAsia="Calibri" w:hAnsi="Times New Roman" w:cs="Times New Roman"/>
                <w:b/>
                <w:bCs/>
                <w:color w:val="363435"/>
                <w:w w:val="106"/>
                <w:sz w:val="24"/>
                <w:szCs w:val="24"/>
                <w:lang w:eastAsia="en-US"/>
              </w:rPr>
            </w:pPr>
            <w:r w:rsidRPr="00223B41">
              <w:rPr>
                <w:rFonts w:ascii="Times New Roman" w:eastAsia="Calibri" w:hAnsi="Times New Roman" w:cs="Times New Roman"/>
                <w:b/>
                <w:bCs/>
                <w:color w:val="363435"/>
                <w:sz w:val="24"/>
                <w:szCs w:val="24"/>
                <w:lang w:eastAsia="en-US"/>
              </w:rPr>
              <w:t>Куда</w:t>
            </w:r>
            <w:r w:rsidRPr="00223B41">
              <w:rPr>
                <w:rFonts w:ascii="Times New Roman" w:eastAsia="Calibri" w:hAnsi="Times New Roman" w:cs="Times New Roman"/>
                <w:b/>
                <w:bCs/>
                <w:color w:val="363435"/>
                <w:spacing w:val="33"/>
                <w:sz w:val="24"/>
                <w:szCs w:val="24"/>
                <w:lang w:eastAsia="en-US"/>
              </w:rPr>
              <w:t xml:space="preserve"> </w:t>
            </w:r>
            <w:r w:rsidRPr="00223B41">
              <w:rPr>
                <w:rFonts w:ascii="Times New Roman" w:eastAsia="Calibri" w:hAnsi="Times New Roman" w:cs="Times New Roman"/>
                <w:b/>
                <w:bCs/>
                <w:color w:val="363435"/>
                <w:sz w:val="24"/>
                <w:szCs w:val="24"/>
                <w:lang w:eastAsia="en-US"/>
              </w:rPr>
              <w:t>ведут</w:t>
            </w:r>
            <w:r w:rsidRPr="00223B41">
              <w:rPr>
                <w:rFonts w:ascii="Times New Roman" w:eastAsia="Calibri" w:hAnsi="Times New Roman" w:cs="Times New Roman"/>
                <w:b/>
                <w:bCs/>
                <w:color w:val="363435"/>
                <w:spacing w:val="28"/>
                <w:sz w:val="24"/>
                <w:szCs w:val="24"/>
                <w:lang w:eastAsia="en-US"/>
              </w:rPr>
              <w:t xml:space="preserve"> </w:t>
            </w:r>
            <w:r w:rsidRPr="00223B41">
              <w:rPr>
                <w:rFonts w:ascii="Times New Roman" w:eastAsia="Calibri" w:hAnsi="Times New Roman" w:cs="Times New Roman"/>
                <w:b/>
                <w:bCs/>
                <w:color w:val="363435"/>
                <w:sz w:val="24"/>
                <w:szCs w:val="24"/>
                <w:lang w:eastAsia="en-US"/>
              </w:rPr>
              <w:t>нас</w:t>
            </w:r>
            <w:r w:rsidRPr="00223B41">
              <w:rPr>
                <w:rFonts w:ascii="Times New Roman" w:eastAsia="Calibri" w:hAnsi="Times New Roman" w:cs="Times New Roman"/>
                <w:b/>
                <w:bCs/>
                <w:color w:val="363435"/>
                <w:spacing w:val="26"/>
                <w:sz w:val="24"/>
                <w:szCs w:val="24"/>
                <w:lang w:eastAsia="en-US"/>
              </w:rPr>
              <w:t xml:space="preserve"> </w:t>
            </w:r>
            <w:r w:rsidRPr="00223B41">
              <w:rPr>
                <w:rFonts w:ascii="Times New Roman" w:eastAsia="Calibri" w:hAnsi="Times New Roman" w:cs="Times New Roman"/>
                <w:b/>
                <w:bCs/>
                <w:color w:val="363435"/>
                <w:sz w:val="24"/>
                <w:szCs w:val="24"/>
                <w:lang w:eastAsia="en-US"/>
              </w:rPr>
              <w:t>«три</w:t>
            </w:r>
            <w:r w:rsidRPr="00223B41">
              <w:rPr>
                <w:rFonts w:ascii="Times New Roman" w:eastAsia="Calibri" w:hAnsi="Times New Roman" w:cs="Times New Roman"/>
                <w:b/>
                <w:bCs/>
                <w:color w:val="363435"/>
                <w:spacing w:val="28"/>
                <w:sz w:val="24"/>
                <w:szCs w:val="24"/>
                <w:lang w:eastAsia="en-US"/>
              </w:rPr>
              <w:t xml:space="preserve"> </w:t>
            </w:r>
            <w:r w:rsidRPr="00223B41">
              <w:rPr>
                <w:rFonts w:ascii="Times New Roman" w:eastAsia="Calibri" w:hAnsi="Times New Roman" w:cs="Times New Roman"/>
                <w:b/>
                <w:bCs/>
                <w:color w:val="363435"/>
                <w:w w:val="106"/>
                <w:sz w:val="24"/>
                <w:szCs w:val="24"/>
                <w:lang w:eastAsia="en-US"/>
              </w:rPr>
              <w:t>кита».</w:t>
            </w:r>
          </w:p>
        </w:tc>
      </w:tr>
      <w:tr w:rsidR="00223B41" w:rsidRPr="00223B41" w:rsidTr="00777285">
        <w:trPr>
          <w:trHeight w:val="197"/>
        </w:trPr>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13.01.20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Введение в тему: «Куда ведут нас «три кита»?».</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20.01.20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Знакомство с крупными жанрами: опера, балет, симфония.</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27.01.20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Песня ведёт в оперу, в симфонию.</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03.02.20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Песня ведёт в концерт.</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10.02.20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Танец ведёт в балет.</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17.02.20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Марш ведёт в оперу.</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02.03.20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Марш ведёт в балет.</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16.03.20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«Три кита» ведут в оперу. М. Коваль. Опера «Волк и семеро козлят»</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06.04.20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Музыка о родном крае.</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13.04.20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Обобщение по теме «Куда ведут нас «три кита».</w:t>
            </w:r>
          </w:p>
        </w:tc>
      </w:tr>
      <w:tr w:rsidR="00223B41" w:rsidRPr="00223B41" w:rsidTr="00777285">
        <w:tc>
          <w:tcPr>
            <w:tcW w:w="567" w:type="dxa"/>
          </w:tcPr>
          <w:p w:rsidR="00223B41" w:rsidRPr="00223B41" w:rsidRDefault="00223B41" w:rsidP="00223B41">
            <w:p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jc w:val="center"/>
              <w:rPr>
                <w:rFonts w:ascii="Times New Roman" w:eastAsia="Calibri" w:hAnsi="Times New Roman" w:cs="Times New Roman"/>
                <w:b/>
                <w:bCs/>
                <w:color w:val="363435"/>
                <w:w w:val="105"/>
                <w:sz w:val="24"/>
                <w:szCs w:val="24"/>
                <w:lang w:eastAsia="en-US"/>
              </w:rPr>
            </w:pPr>
            <w:r w:rsidRPr="00223B41">
              <w:rPr>
                <w:rFonts w:ascii="Times New Roman" w:eastAsia="Calibri" w:hAnsi="Times New Roman" w:cs="Times New Roman"/>
                <w:b/>
                <w:bCs/>
                <w:color w:val="363435"/>
                <w:spacing w:val="3"/>
                <w:sz w:val="24"/>
                <w:szCs w:val="24"/>
                <w:lang w:eastAsia="en-US"/>
              </w:rPr>
              <w:t>Чт</w:t>
            </w:r>
            <w:r w:rsidRPr="00223B41">
              <w:rPr>
                <w:rFonts w:ascii="Times New Roman" w:eastAsia="Calibri" w:hAnsi="Times New Roman" w:cs="Times New Roman"/>
                <w:b/>
                <w:bCs/>
                <w:color w:val="363435"/>
                <w:sz w:val="24"/>
                <w:szCs w:val="24"/>
                <w:lang w:eastAsia="en-US"/>
              </w:rPr>
              <w:t xml:space="preserve">о </w:t>
            </w:r>
            <w:r w:rsidRPr="00223B41">
              <w:rPr>
                <w:rFonts w:ascii="Times New Roman" w:eastAsia="Calibri" w:hAnsi="Times New Roman" w:cs="Times New Roman"/>
                <w:b/>
                <w:bCs/>
                <w:color w:val="363435"/>
                <w:spacing w:val="3"/>
                <w:sz w:val="24"/>
                <w:szCs w:val="24"/>
                <w:lang w:eastAsia="en-US"/>
              </w:rPr>
              <w:t>тако</w:t>
            </w:r>
            <w:r w:rsidRPr="00223B41">
              <w:rPr>
                <w:rFonts w:ascii="Times New Roman" w:eastAsia="Calibri" w:hAnsi="Times New Roman" w:cs="Times New Roman"/>
                <w:b/>
                <w:bCs/>
                <w:color w:val="363435"/>
                <w:sz w:val="24"/>
                <w:szCs w:val="24"/>
                <w:lang w:eastAsia="en-US"/>
              </w:rPr>
              <w:t xml:space="preserve">е </w:t>
            </w:r>
            <w:r w:rsidRPr="00223B41">
              <w:rPr>
                <w:rFonts w:ascii="Times New Roman" w:eastAsia="Calibri" w:hAnsi="Times New Roman" w:cs="Times New Roman"/>
                <w:b/>
                <w:bCs/>
                <w:color w:val="363435"/>
                <w:spacing w:val="8"/>
                <w:sz w:val="24"/>
                <w:szCs w:val="24"/>
                <w:lang w:eastAsia="en-US"/>
              </w:rPr>
              <w:t xml:space="preserve"> </w:t>
            </w:r>
            <w:r w:rsidRPr="00223B41">
              <w:rPr>
                <w:rFonts w:ascii="Times New Roman" w:eastAsia="Calibri" w:hAnsi="Times New Roman" w:cs="Times New Roman"/>
                <w:b/>
                <w:bCs/>
                <w:color w:val="363435"/>
                <w:spacing w:val="3"/>
                <w:w w:val="106"/>
                <w:sz w:val="24"/>
                <w:szCs w:val="24"/>
                <w:lang w:eastAsia="en-US"/>
              </w:rPr>
              <w:t>му</w:t>
            </w:r>
            <w:r w:rsidRPr="00223B41">
              <w:rPr>
                <w:rFonts w:ascii="Times New Roman" w:eastAsia="Calibri" w:hAnsi="Times New Roman" w:cs="Times New Roman"/>
                <w:b/>
                <w:bCs/>
                <w:color w:val="363435"/>
                <w:spacing w:val="3"/>
                <w:w w:val="118"/>
                <w:sz w:val="24"/>
                <w:szCs w:val="24"/>
                <w:lang w:eastAsia="en-US"/>
              </w:rPr>
              <w:t>з</w:t>
            </w:r>
            <w:r w:rsidRPr="00223B41">
              <w:rPr>
                <w:rFonts w:ascii="Times New Roman" w:eastAsia="Calibri" w:hAnsi="Times New Roman" w:cs="Times New Roman"/>
                <w:b/>
                <w:bCs/>
                <w:color w:val="363435"/>
                <w:spacing w:val="3"/>
                <w:w w:val="103"/>
                <w:sz w:val="24"/>
                <w:szCs w:val="24"/>
                <w:lang w:eastAsia="en-US"/>
              </w:rPr>
              <w:t>ы</w:t>
            </w:r>
            <w:r w:rsidRPr="00223B41">
              <w:rPr>
                <w:rFonts w:ascii="Times New Roman" w:eastAsia="Calibri" w:hAnsi="Times New Roman" w:cs="Times New Roman"/>
                <w:b/>
                <w:bCs/>
                <w:color w:val="363435"/>
                <w:spacing w:val="3"/>
                <w:w w:val="101"/>
                <w:sz w:val="24"/>
                <w:szCs w:val="24"/>
                <w:lang w:eastAsia="en-US"/>
              </w:rPr>
              <w:t>к</w:t>
            </w:r>
            <w:r w:rsidRPr="00223B41">
              <w:rPr>
                <w:rFonts w:ascii="Times New Roman" w:eastAsia="Calibri" w:hAnsi="Times New Roman" w:cs="Times New Roman"/>
                <w:b/>
                <w:bCs/>
                <w:color w:val="363435"/>
                <w:spacing w:val="3"/>
                <w:w w:val="112"/>
                <w:sz w:val="24"/>
                <w:szCs w:val="24"/>
                <w:lang w:eastAsia="en-US"/>
              </w:rPr>
              <w:t>а</w:t>
            </w:r>
            <w:r w:rsidRPr="00223B41">
              <w:rPr>
                <w:rFonts w:ascii="Times New Roman" w:eastAsia="Calibri" w:hAnsi="Times New Roman" w:cs="Times New Roman"/>
                <w:b/>
                <w:bCs/>
                <w:color w:val="363435"/>
                <w:spacing w:val="3"/>
                <w:w w:val="107"/>
                <w:sz w:val="24"/>
                <w:szCs w:val="24"/>
                <w:lang w:eastAsia="en-US"/>
              </w:rPr>
              <w:t>л</w:t>
            </w:r>
            <w:r w:rsidRPr="00223B41">
              <w:rPr>
                <w:rFonts w:ascii="Times New Roman" w:eastAsia="Calibri" w:hAnsi="Times New Roman" w:cs="Times New Roman"/>
                <w:b/>
                <w:bCs/>
                <w:color w:val="363435"/>
                <w:spacing w:val="3"/>
                <w:w w:val="98"/>
                <w:sz w:val="24"/>
                <w:szCs w:val="24"/>
                <w:lang w:eastAsia="en-US"/>
              </w:rPr>
              <w:t>ь</w:t>
            </w:r>
            <w:r w:rsidRPr="00223B41">
              <w:rPr>
                <w:rFonts w:ascii="Times New Roman" w:eastAsia="Calibri" w:hAnsi="Times New Roman" w:cs="Times New Roman"/>
                <w:b/>
                <w:bCs/>
                <w:color w:val="363435"/>
                <w:spacing w:val="3"/>
                <w:w w:val="105"/>
                <w:sz w:val="24"/>
                <w:szCs w:val="24"/>
                <w:lang w:eastAsia="en-US"/>
              </w:rPr>
              <w:t>н</w:t>
            </w:r>
            <w:r w:rsidRPr="00223B41">
              <w:rPr>
                <w:rFonts w:ascii="Times New Roman" w:eastAsia="Calibri" w:hAnsi="Times New Roman" w:cs="Times New Roman"/>
                <w:b/>
                <w:bCs/>
                <w:color w:val="363435"/>
                <w:spacing w:val="3"/>
                <w:w w:val="112"/>
                <w:sz w:val="24"/>
                <w:szCs w:val="24"/>
                <w:lang w:eastAsia="en-US"/>
              </w:rPr>
              <w:t>а</w:t>
            </w:r>
            <w:r w:rsidRPr="00223B41">
              <w:rPr>
                <w:rFonts w:ascii="Times New Roman" w:eastAsia="Calibri" w:hAnsi="Times New Roman" w:cs="Times New Roman"/>
                <w:b/>
                <w:bCs/>
                <w:color w:val="363435"/>
                <w:w w:val="110"/>
                <w:sz w:val="24"/>
                <w:szCs w:val="24"/>
                <w:lang w:eastAsia="en-US"/>
              </w:rPr>
              <w:t xml:space="preserve">я </w:t>
            </w:r>
            <w:r w:rsidRPr="00223B41">
              <w:rPr>
                <w:rFonts w:ascii="Times New Roman" w:eastAsia="Calibri" w:hAnsi="Times New Roman" w:cs="Times New Roman"/>
                <w:b/>
                <w:bCs/>
                <w:color w:val="363435"/>
                <w:w w:val="105"/>
                <w:sz w:val="24"/>
                <w:szCs w:val="24"/>
                <w:lang w:eastAsia="en-US"/>
              </w:rPr>
              <w:t>речь.</w:t>
            </w:r>
          </w:p>
          <w:p w:rsidR="00223B41" w:rsidRPr="00223B41" w:rsidRDefault="00223B41" w:rsidP="00223B41">
            <w:pPr>
              <w:spacing w:after="0" w:line="240" w:lineRule="auto"/>
              <w:jc w:val="center"/>
              <w:rPr>
                <w:rFonts w:ascii="Times New Roman" w:eastAsia="Calibri" w:hAnsi="Times New Roman" w:cs="Times New Roman"/>
                <w:color w:val="000000"/>
                <w:sz w:val="24"/>
                <w:szCs w:val="24"/>
                <w:lang w:eastAsia="en-US"/>
              </w:rPr>
            </w:pP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20.04.20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Какие бывают музыкальные звуки. Введение в тему «</w:t>
            </w:r>
            <w:r w:rsidRPr="00223B41">
              <w:rPr>
                <w:rFonts w:ascii="Times New Roman" w:eastAsia="Calibri" w:hAnsi="Times New Roman" w:cs="Times New Roman"/>
                <w:bCs/>
                <w:color w:val="363435"/>
                <w:spacing w:val="3"/>
                <w:sz w:val="24"/>
                <w:szCs w:val="24"/>
                <w:lang w:eastAsia="en-US"/>
              </w:rPr>
              <w:t>Чт</w:t>
            </w:r>
            <w:r w:rsidRPr="00223B41">
              <w:rPr>
                <w:rFonts w:ascii="Times New Roman" w:eastAsia="Calibri" w:hAnsi="Times New Roman" w:cs="Times New Roman"/>
                <w:bCs/>
                <w:color w:val="363435"/>
                <w:sz w:val="24"/>
                <w:szCs w:val="24"/>
                <w:lang w:eastAsia="en-US"/>
              </w:rPr>
              <w:t xml:space="preserve">о </w:t>
            </w:r>
            <w:r w:rsidRPr="00223B41">
              <w:rPr>
                <w:rFonts w:ascii="Times New Roman" w:eastAsia="Calibri" w:hAnsi="Times New Roman" w:cs="Times New Roman"/>
                <w:bCs/>
                <w:color w:val="363435"/>
                <w:spacing w:val="3"/>
                <w:sz w:val="24"/>
                <w:szCs w:val="24"/>
                <w:lang w:eastAsia="en-US"/>
              </w:rPr>
              <w:t>тако</w:t>
            </w:r>
            <w:r w:rsidRPr="00223B41">
              <w:rPr>
                <w:rFonts w:ascii="Times New Roman" w:eastAsia="Calibri" w:hAnsi="Times New Roman" w:cs="Times New Roman"/>
                <w:bCs/>
                <w:color w:val="363435"/>
                <w:sz w:val="24"/>
                <w:szCs w:val="24"/>
                <w:lang w:eastAsia="en-US"/>
              </w:rPr>
              <w:t xml:space="preserve">е </w:t>
            </w:r>
            <w:r w:rsidRPr="00223B41">
              <w:rPr>
                <w:rFonts w:ascii="Times New Roman" w:eastAsia="Calibri" w:hAnsi="Times New Roman" w:cs="Times New Roman"/>
                <w:bCs/>
                <w:color w:val="363435"/>
                <w:spacing w:val="8"/>
                <w:sz w:val="24"/>
                <w:szCs w:val="24"/>
                <w:lang w:eastAsia="en-US"/>
              </w:rPr>
              <w:t xml:space="preserve"> </w:t>
            </w:r>
            <w:r w:rsidRPr="00223B41">
              <w:rPr>
                <w:rFonts w:ascii="Times New Roman" w:eastAsia="Calibri" w:hAnsi="Times New Roman" w:cs="Times New Roman"/>
                <w:bCs/>
                <w:color w:val="363435"/>
                <w:spacing w:val="3"/>
                <w:w w:val="106"/>
                <w:sz w:val="24"/>
                <w:szCs w:val="24"/>
                <w:lang w:eastAsia="en-US"/>
              </w:rPr>
              <w:t>му</w:t>
            </w:r>
            <w:r w:rsidRPr="00223B41">
              <w:rPr>
                <w:rFonts w:ascii="Times New Roman" w:eastAsia="Calibri" w:hAnsi="Times New Roman" w:cs="Times New Roman"/>
                <w:bCs/>
                <w:color w:val="363435"/>
                <w:spacing w:val="3"/>
                <w:w w:val="118"/>
                <w:sz w:val="24"/>
                <w:szCs w:val="24"/>
                <w:lang w:eastAsia="en-US"/>
              </w:rPr>
              <w:t>з</w:t>
            </w:r>
            <w:r w:rsidRPr="00223B41">
              <w:rPr>
                <w:rFonts w:ascii="Times New Roman" w:eastAsia="Calibri" w:hAnsi="Times New Roman" w:cs="Times New Roman"/>
                <w:bCs/>
                <w:color w:val="363435"/>
                <w:spacing w:val="3"/>
                <w:w w:val="103"/>
                <w:sz w:val="24"/>
                <w:szCs w:val="24"/>
                <w:lang w:eastAsia="en-US"/>
              </w:rPr>
              <w:t>ы</w:t>
            </w:r>
            <w:r w:rsidRPr="00223B41">
              <w:rPr>
                <w:rFonts w:ascii="Times New Roman" w:eastAsia="Calibri" w:hAnsi="Times New Roman" w:cs="Times New Roman"/>
                <w:bCs/>
                <w:color w:val="363435"/>
                <w:spacing w:val="3"/>
                <w:w w:val="101"/>
                <w:sz w:val="24"/>
                <w:szCs w:val="24"/>
                <w:lang w:eastAsia="en-US"/>
              </w:rPr>
              <w:t>к</w:t>
            </w:r>
            <w:r w:rsidRPr="00223B41">
              <w:rPr>
                <w:rFonts w:ascii="Times New Roman" w:eastAsia="Calibri" w:hAnsi="Times New Roman" w:cs="Times New Roman"/>
                <w:bCs/>
                <w:color w:val="363435"/>
                <w:spacing w:val="3"/>
                <w:w w:val="112"/>
                <w:sz w:val="24"/>
                <w:szCs w:val="24"/>
                <w:lang w:eastAsia="en-US"/>
              </w:rPr>
              <w:t>а</w:t>
            </w:r>
            <w:r w:rsidRPr="00223B41">
              <w:rPr>
                <w:rFonts w:ascii="Times New Roman" w:eastAsia="Calibri" w:hAnsi="Times New Roman" w:cs="Times New Roman"/>
                <w:bCs/>
                <w:color w:val="363435"/>
                <w:spacing w:val="3"/>
                <w:w w:val="107"/>
                <w:sz w:val="24"/>
                <w:szCs w:val="24"/>
                <w:lang w:eastAsia="en-US"/>
              </w:rPr>
              <w:t>л</w:t>
            </w:r>
            <w:r w:rsidRPr="00223B41">
              <w:rPr>
                <w:rFonts w:ascii="Times New Roman" w:eastAsia="Calibri" w:hAnsi="Times New Roman" w:cs="Times New Roman"/>
                <w:bCs/>
                <w:color w:val="363435"/>
                <w:spacing w:val="3"/>
                <w:w w:val="98"/>
                <w:sz w:val="24"/>
                <w:szCs w:val="24"/>
                <w:lang w:eastAsia="en-US"/>
              </w:rPr>
              <w:t>ь</w:t>
            </w:r>
            <w:r w:rsidRPr="00223B41">
              <w:rPr>
                <w:rFonts w:ascii="Times New Roman" w:eastAsia="Calibri" w:hAnsi="Times New Roman" w:cs="Times New Roman"/>
                <w:bCs/>
                <w:color w:val="363435"/>
                <w:spacing w:val="3"/>
                <w:w w:val="105"/>
                <w:sz w:val="24"/>
                <w:szCs w:val="24"/>
                <w:lang w:eastAsia="en-US"/>
              </w:rPr>
              <w:t>н</w:t>
            </w:r>
            <w:r w:rsidRPr="00223B41">
              <w:rPr>
                <w:rFonts w:ascii="Times New Roman" w:eastAsia="Calibri" w:hAnsi="Times New Roman" w:cs="Times New Roman"/>
                <w:bCs/>
                <w:color w:val="363435"/>
                <w:spacing w:val="3"/>
                <w:w w:val="112"/>
                <w:sz w:val="24"/>
                <w:szCs w:val="24"/>
                <w:lang w:eastAsia="en-US"/>
              </w:rPr>
              <w:t>а</w:t>
            </w:r>
            <w:r w:rsidRPr="00223B41">
              <w:rPr>
                <w:rFonts w:ascii="Times New Roman" w:eastAsia="Calibri" w:hAnsi="Times New Roman" w:cs="Times New Roman"/>
                <w:bCs/>
                <w:color w:val="363435"/>
                <w:w w:val="110"/>
                <w:sz w:val="24"/>
                <w:szCs w:val="24"/>
                <w:lang w:eastAsia="en-US"/>
              </w:rPr>
              <w:t xml:space="preserve">я </w:t>
            </w:r>
            <w:r w:rsidRPr="00223B41">
              <w:rPr>
                <w:rFonts w:ascii="Times New Roman" w:eastAsia="Calibri" w:hAnsi="Times New Roman" w:cs="Times New Roman"/>
                <w:bCs/>
                <w:color w:val="363435"/>
                <w:w w:val="105"/>
                <w:sz w:val="24"/>
                <w:szCs w:val="24"/>
                <w:lang w:eastAsia="en-US"/>
              </w:rPr>
              <w:t>речь».</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27.04.20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Музыкальная речь – сочетание различных музыкальных звуков</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04.05.20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w w:val="114"/>
                <w:sz w:val="24"/>
                <w:szCs w:val="24"/>
                <w:lang w:eastAsia="en-US"/>
              </w:rPr>
              <w:t xml:space="preserve">Знакомство </w:t>
            </w:r>
            <w:r w:rsidRPr="00223B41">
              <w:rPr>
                <w:rFonts w:ascii="Times New Roman" w:eastAsia="Calibri" w:hAnsi="Times New Roman" w:cs="Times New Roman"/>
                <w:sz w:val="24"/>
                <w:szCs w:val="24"/>
                <w:lang w:eastAsia="en-US"/>
              </w:rPr>
              <w:t>с</w:t>
            </w:r>
            <w:r w:rsidRPr="00223B41">
              <w:rPr>
                <w:rFonts w:ascii="Times New Roman" w:eastAsia="Calibri" w:hAnsi="Times New Roman" w:cs="Times New Roman"/>
                <w:spacing w:val="11"/>
                <w:sz w:val="24"/>
                <w:szCs w:val="24"/>
                <w:lang w:eastAsia="en-US"/>
              </w:rPr>
              <w:t xml:space="preserve"> </w:t>
            </w:r>
            <w:r w:rsidRPr="00223B41">
              <w:rPr>
                <w:rFonts w:ascii="Times New Roman" w:eastAsia="Calibri" w:hAnsi="Times New Roman" w:cs="Times New Roman"/>
                <w:w w:val="113"/>
                <w:sz w:val="24"/>
                <w:szCs w:val="24"/>
                <w:lang w:eastAsia="en-US"/>
              </w:rPr>
              <w:t xml:space="preserve">простейшими </w:t>
            </w:r>
            <w:r w:rsidRPr="00223B41">
              <w:rPr>
                <w:rFonts w:ascii="Times New Roman" w:eastAsia="Calibri" w:hAnsi="Times New Roman" w:cs="Times New Roman"/>
                <w:w w:val="115"/>
                <w:sz w:val="24"/>
                <w:szCs w:val="24"/>
                <w:lang w:eastAsia="en-US"/>
              </w:rPr>
              <w:t>музы</w:t>
            </w:r>
            <w:r w:rsidRPr="00223B41">
              <w:rPr>
                <w:rFonts w:ascii="Times New Roman" w:eastAsia="Calibri" w:hAnsi="Times New Roman" w:cs="Times New Roman"/>
                <w:spacing w:val="1"/>
                <w:w w:val="114"/>
                <w:sz w:val="24"/>
                <w:szCs w:val="24"/>
                <w:lang w:eastAsia="en-US"/>
              </w:rPr>
              <w:t>кальным</w:t>
            </w:r>
            <w:r w:rsidRPr="00223B41">
              <w:rPr>
                <w:rFonts w:ascii="Times New Roman" w:eastAsia="Calibri" w:hAnsi="Times New Roman" w:cs="Times New Roman"/>
                <w:w w:val="114"/>
                <w:sz w:val="24"/>
                <w:szCs w:val="24"/>
                <w:lang w:eastAsia="en-US"/>
              </w:rPr>
              <w:t>и</w:t>
            </w:r>
            <w:r w:rsidRPr="00223B41">
              <w:rPr>
                <w:rFonts w:ascii="Times New Roman" w:eastAsia="Calibri" w:hAnsi="Times New Roman" w:cs="Times New Roman"/>
                <w:spacing w:val="32"/>
                <w:w w:val="114"/>
                <w:sz w:val="24"/>
                <w:szCs w:val="24"/>
                <w:lang w:eastAsia="en-US"/>
              </w:rPr>
              <w:t xml:space="preserve"> </w:t>
            </w:r>
            <w:r w:rsidRPr="00223B41">
              <w:rPr>
                <w:rFonts w:ascii="Times New Roman" w:eastAsia="Calibri" w:hAnsi="Times New Roman" w:cs="Times New Roman"/>
                <w:spacing w:val="1"/>
                <w:w w:val="114"/>
                <w:sz w:val="24"/>
                <w:szCs w:val="24"/>
                <w:lang w:eastAsia="en-US"/>
              </w:rPr>
              <w:t>формам</w:t>
            </w:r>
            <w:r w:rsidRPr="00223B41">
              <w:rPr>
                <w:rFonts w:ascii="Times New Roman" w:eastAsia="Calibri" w:hAnsi="Times New Roman" w:cs="Times New Roman"/>
                <w:w w:val="114"/>
                <w:sz w:val="24"/>
                <w:szCs w:val="24"/>
                <w:lang w:eastAsia="en-US"/>
              </w:rPr>
              <w:t xml:space="preserve">и </w:t>
            </w:r>
            <w:r w:rsidRPr="00223B41">
              <w:rPr>
                <w:rFonts w:ascii="Times New Roman" w:eastAsia="Calibri" w:hAnsi="Times New Roman" w:cs="Times New Roman"/>
                <w:spacing w:val="1"/>
                <w:w w:val="105"/>
                <w:sz w:val="24"/>
                <w:szCs w:val="24"/>
                <w:lang w:eastAsia="en-US"/>
              </w:rPr>
              <w:t>(</w:t>
            </w:r>
            <w:proofErr w:type="gramStart"/>
            <w:r w:rsidRPr="00223B41">
              <w:rPr>
                <w:rFonts w:ascii="Times New Roman" w:eastAsia="Calibri" w:hAnsi="Times New Roman" w:cs="Times New Roman"/>
                <w:spacing w:val="1"/>
                <w:w w:val="105"/>
                <w:sz w:val="24"/>
                <w:szCs w:val="24"/>
                <w:lang w:eastAsia="en-US"/>
              </w:rPr>
              <w:t>о</w:t>
            </w:r>
            <w:r w:rsidRPr="00223B41">
              <w:rPr>
                <w:rFonts w:ascii="Times New Roman" w:eastAsia="Calibri" w:hAnsi="Times New Roman" w:cs="Times New Roman"/>
                <w:spacing w:val="1"/>
                <w:w w:val="109"/>
                <w:sz w:val="24"/>
                <w:szCs w:val="24"/>
                <w:lang w:eastAsia="en-US"/>
              </w:rPr>
              <w:t>д</w:t>
            </w:r>
            <w:r w:rsidRPr="00223B41">
              <w:rPr>
                <w:rFonts w:ascii="Times New Roman" w:eastAsia="Calibri" w:hAnsi="Times New Roman" w:cs="Times New Roman"/>
                <w:spacing w:val="1"/>
                <w:w w:val="114"/>
                <w:sz w:val="24"/>
                <w:szCs w:val="24"/>
                <w:lang w:eastAsia="en-US"/>
              </w:rPr>
              <w:t>н</w:t>
            </w:r>
            <w:r w:rsidRPr="00223B41">
              <w:rPr>
                <w:rFonts w:ascii="Times New Roman" w:eastAsia="Calibri" w:hAnsi="Times New Roman" w:cs="Times New Roman"/>
                <w:spacing w:val="1"/>
                <w:w w:val="105"/>
                <w:sz w:val="24"/>
                <w:szCs w:val="24"/>
                <w:lang w:eastAsia="en-US"/>
              </w:rPr>
              <w:t>о</w:t>
            </w:r>
            <w:r w:rsidRPr="00223B41">
              <w:rPr>
                <w:rFonts w:ascii="Times New Roman" w:eastAsia="Calibri" w:hAnsi="Times New Roman" w:cs="Times New Roman"/>
                <w:spacing w:val="1"/>
                <w:w w:val="114"/>
                <w:sz w:val="24"/>
                <w:szCs w:val="24"/>
                <w:lang w:eastAsia="en-US"/>
              </w:rPr>
              <w:t>ч</w:t>
            </w:r>
            <w:r w:rsidRPr="00223B41">
              <w:rPr>
                <w:rFonts w:ascii="Times New Roman" w:eastAsia="Calibri" w:hAnsi="Times New Roman" w:cs="Times New Roman"/>
                <w:spacing w:val="1"/>
                <w:w w:val="117"/>
                <w:sz w:val="24"/>
                <w:szCs w:val="24"/>
                <w:lang w:eastAsia="en-US"/>
              </w:rPr>
              <w:t>а</w:t>
            </w:r>
            <w:r w:rsidRPr="00223B41">
              <w:rPr>
                <w:rFonts w:ascii="Times New Roman" w:eastAsia="Calibri" w:hAnsi="Times New Roman" w:cs="Times New Roman"/>
                <w:spacing w:val="1"/>
                <w:w w:val="106"/>
                <w:sz w:val="24"/>
                <w:szCs w:val="24"/>
                <w:lang w:eastAsia="en-US"/>
              </w:rPr>
              <w:t>с</w:t>
            </w:r>
            <w:r w:rsidRPr="00223B41">
              <w:rPr>
                <w:rFonts w:ascii="Times New Roman" w:eastAsia="Calibri" w:hAnsi="Times New Roman" w:cs="Times New Roman"/>
                <w:spacing w:val="1"/>
                <w:w w:val="115"/>
                <w:sz w:val="24"/>
                <w:szCs w:val="24"/>
                <w:lang w:eastAsia="en-US"/>
              </w:rPr>
              <w:t>т</w:t>
            </w:r>
            <w:r w:rsidRPr="00223B41">
              <w:rPr>
                <w:rFonts w:ascii="Times New Roman" w:eastAsia="Calibri" w:hAnsi="Times New Roman" w:cs="Times New Roman"/>
                <w:spacing w:val="1"/>
                <w:w w:val="114"/>
                <w:sz w:val="24"/>
                <w:szCs w:val="24"/>
                <w:lang w:eastAsia="en-US"/>
              </w:rPr>
              <w:t>н</w:t>
            </w:r>
            <w:r w:rsidRPr="00223B41">
              <w:rPr>
                <w:rFonts w:ascii="Times New Roman" w:eastAsia="Calibri" w:hAnsi="Times New Roman" w:cs="Times New Roman"/>
                <w:spacing w:val="1"/>
                <w:w w:val="117"/>
                <w:sz w:val="24"/>
                <w:szCs w:val="24"/>
                <w:lang w:eastAsia="en-US"/>
              </w:rPr>
              <w:t>а</w:t>
            </w:r>
            <w:r w:rsidRPr="00223B41">
              <w:rPr>
                <w:rFonts w:ascii="Times New Roman" w:eastAsia="Calibri" w:hAnsi="Times New Roman" w:cs="Times New Roman"/>
                <w:spacing w:val="1"/>
                <w:w w:val="129"/>
                <w:sz w:val="24"/>
                <w:szCs w:val="24"/>
                <w:lang w:eastAsia="en-US"/>
              </w:rPr>
              <w:t>я</w:t>
            </w:r>
            <w:proofErr w:type="gramEnd"/>
            <w:r w:rsidRPr="00223B41">
              <w:rPr>
                <w:rFonts w:ascii="Times New Roman" w:eastAsia="Calibri" w:hAnsi="Times New Roman" w:cs="Times New Roman"/>
                <w:spacing w:val="1"/>
                <w:w w:val="129"/>
                <w:sz w:val="24"/>
                <w:szCs w:val="24"/>
                <w:lang w:eastAsia="en-US"/>
              </w:rPr>
              <w:t>)</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11.05.20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w w:val="114"/>
                <w:sz w:val="24"/>
                <w:szCs w:val="24"/>
                <w:lang w:eastAsia="en-US"/>
              </w:rPr>
              <w:t xml:space="preserve">Знакомство </w:t>
            </w:r>
            <w:r w:rsidRPr="00223B41">
              <w:rPr>
                <w:rFonts w:ascii="Times New Roman" w:eastAsia="Calibri" w:hAnsi="Times New Roman" w:cs="Times New Roman"/>
                <w:sz w:val="24"/>
                <w:szCs w:val="24"/>
                <w:lang w:eastAsia="en-US"/>
              </w:rPr>
              <w:t>с</w:t>
            </w:r>
            <w:r w:rsidRPr="00223B41">
              <w:rPr>
                <w:rFonts w:ascii="Times New Roman" w:eastAsia="Calibri" w:hAnsi="Times New Roman" w:cs="Times New Roman"/>
                <w:spacing w:val="11"/>
                <w:sz w:val="24"/>
                <w:szCs w:val="24"/>
                <w:lang w:eastAsia="en-US"/>
              </w:rPr>
              <w:t xml:space="preserve"> </w:t>
            </w:r>
            <w:r w:rsidRPr="00223B41">
              <w:rPr>
                <w:rFonts w:ascii="Times New Roman" w:eastAsia="Calibri" w:hAnsi="Times New Roman" w:cs="Times New Roman"/>
                <w:w w:val="113"/>
                <w:sz w:val="24"/>
                <w:szCs w:val="24"/>
                <w:lang w:eastAsia="en-US"/>
              </w:rPr>
              <w:t xml:space="preserve">простейшими </w:t>
            </w:r>
            <w:r w:rsidRPr="00223B41">
              <w:rPr>
                <w:rFonts w:ascii="Times New Roman" w:eastAsia="Calibri" w:hAnsi="Times New Roman" w:cs="Times New Roman"/>
                <w:w w:val="115"/>
                <w:sz w:val="24"/>
                <w:szCs w:val="24"/>
                <w:lang w:eastAsia="en-US"/>
              </w:rPr>
              <w:t>музы</w:t>
            </w:r>
            <w:r w:rsidRPr="00223B41">
              <w:rPr>
                <w:rFonts w:ascii="Times New Roman" w:eastAsia="Calibri" w:hAnsi="Times New Roman" w:cs="Times New Roman"/>
                <w:spacing w:val="1"/>
                <w:w w:val="114"/>
                <w:sz w:val="24"/>
                <w:szCs w:val="24"/>
                <w:lang w:eastAsia="en-US"/>
              </w:rPr>
              <w:t>кальным</w:t>
            </w:r>
            <w:r w:rsidRPr="00223B41">
              <w:rPr>
                <w:rFonts w:ascii="Times New Roman" w:eastAsia="Calibri" w:hAnsi="Times New Roman" w:cs="Times New Roman"/>
                <w:w w:val="114"/>
                <w:sz w:val="24"/>
                <w:szCs w:val="24"/>
                <w:lang w:eastAsia="en-US"/>
              </w:rPr>
              <w:t>и</w:t>
            </w:r>
            <w:r w:rsidRPr="00223B41">
              <w:rPr>
                <w:rFonts w:ascii="Times New Roman" w:eastAsia="Calibri" w:hAnsi="Times New Roman" w:cs="Times New Roman"/>
                <w:spacing w:val="32"/>
                <w:w w:val="114"/>
                <w:sz w:val="24"/>
                <w:szCs w:val="24"/>
                <w:lang w:eastAsia="en-US"/>
              </w:rPr>
              <w:t xml:space="preserve"> </w:t>
            </w:r>
            <w:r w:rsidRPr="00223B41">
              <w:rPr>
                <w:rFonts w:ascii="Times New Roman" w:eastAsia="Calibri" w:hAnsi="Times New Roman" w:cs="Times New Roman"/>
                <w:spacing w:val="1"/>
                <w:w w:val="114"/>
                <w:sz w:val="24"/>
                <w:szCs w:val="24"/>
                <w:lang w:eastAsia="en-US"/>
              </w:rPr>
              <w:t>формам</w:t>
            </w:r>
            <w:r w:rsidRPr="00223B41">
              <w:rPr>
                <w:rFonts w:ascii="Times New Roman" w:eastAsia="Calibri" w:hAnsi="Times New Roman" w:cs="Times New Roman"/>
                <w:w w:val="114"/>
                <w:sz w:val="24"/>
                <w:szCs w:val="24"/>
                <w:lang w:eastAsia="en-US"/>
              </w:rPr>
              <w:t xml:space="preserve">и </w:t>
            </w:r>
            <w:r w:rsidRPr="00223B41">
              <w:rPr>
                <w:rFonts w:ascii="Times New Roman" w:eastAsia="Calibri" w:hAnsi="Times New Roman" w:cs="Times New Roman"/>
                <w:spacing w:val="1"/>
                <w:w w:val="105"/>
                <w:sz w:val="24"/>
                <w:szCs w:val="24"/>
                <w:lang w:eastAsia="en-US"/>
              </w:rPr>
              <w:t>(</w:t>
            </w:r>
            <w:r w:rsidRPr="00223B41">
              <w:rPr>
                <w:rFonts w:ascii="Times New Roman" w:eastAsia="Calibri" w:hAnsi="Times New Roman" w:cs="Times New Roman"/>
                <w:spacing w:val="-2"/>
                <w:w w:val="115"/>
                <w:sz w:val="24"/>
                <w:szCs w:val="24"/>
                <w:lang w:eastAsia="en-US"/>
              </w:rPr>
              <w:t>двухчастная</w:t>
            </w:r>
            <w:r w:rsidRPr="00223B41">
              <w:rPr>
                <w:rFonts w:ascii="Times New Roman" w:eastAsia="Calibri" w:hAnsi="Times New Roman" w:cs="Times New Roman"/>
                <w:w w:val="115"/>
                <w:sz w:val="24"/>
                <w:szCs w:val="24"/>
                <w:lang w:eastAsia="en-US"/>
              </w:rPr>
              <w:t>)</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18.05.20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w w:val="114"/>
                <w:sz w:val="24"/>
                <w:szCs w:val="24"/>
                <w:lang w:eastAsia="en-US"/>
              </w:rPr>
              <w:t xml:space="preserve">Знакомство </w:t>
            </w:r>
            <w:r w:rsidRPr="00223B41">
              <w:rPr>
                <w:rFonts w:ascii="Times New Roman" w:eastAsia="Calibri" w:hAnsi="Times New Roman" w:cs="Times New Roman"/>
                <w:sz w:val="24"/>
                <w:szCs w:val="24"/>
                <w:lang w:eastAsia="en-US"/>
              </w:rPr>
              <w:t>с</w:t>
            </w:r>
            <w:r w:rsidRPr="00223B41">
              <w:rPr>
                <w:rFonts w:ascii="Times New Roman" w:eastAsia="Calibri" w:hAnsi="Times New Roman" w:cs="Times New Roman"/>
                <w:spacing w:val="11"/>
                <w:sz w:val="24"/>
                <w:szCs w:val="24"/>
                <w:lang w:eastAsia="en-US"/>
              </w:rPr>
              <w:t xml:space="preserve"> </w:t>
            </w:r>
            <w:r w:rsidRPr="00223B41">
              <w:rPr>
                <w:rFonts w:ascii="Times New Roman" w:eastAsia="Calibri" w:hAnsi="Times New Roman" w:cs="Times New Roman"/>
                <w:w w:val="113"/>
                <w:sz w:val="24"/>
                <w:szCs w:val="24"/>
                <w:lang w:eastAsia="en-US"/>
              </w:rPr>
              <w:t xml:space="preserve">простейшими </w:t>
            </w:r>
            <w:r w:rsidRPr="00223B41">
              <w:rPr>
                <w:rFonts w:ascii="Times New Roman" w:eastAsia="Calibri" w:hAnsi="Times New Roman" w:cs="Times New Roman"/>
                <w:w w:val="115"/>
                <w:sz w:val="24"/>
                <w:szCs w:val="24"/>
                <w:lang w:eastAsia="en-US"/>
              </w:rPr>
              <w:t>музы</w:t>
            </w:r>
            <w:r w:rsidRPr="00223B41">
              <w:rPr>
                <w:rFonts w:ascii="Times New Roman" w:eastAsia="Calibri" w:hAnsi="Times New Roman" w:cs="Times New Roman"/>
                <w:spacing w:val="1"/>
                <w:w w:val="114"/>
                <w:sz w:val="24"/>
                <w:szCs w:val="24"/>
                <w:lang w:eastAsia="en-US"/>
              </w:rPr>
              <w:t>кальным</w:t>
            </w:r>
            <w:r w:rsidRPr="00223B41">
              <w:rPr>
                <w:rFonts w:ascii="Times New Roman" w:eastAsia="Calibri" w:hAnsi="Times New Roman" w:cs="Times New Roman"/>
                <w:w w:val="114"/>
                <w:sz w:val="24"/>
                <w:szCs w:val="24"/>
                <w:lang w:eastAsia="en-US"/>
              </w:rPr>
              <w:t>и</w:t>
            </w:r>
            <w:r w:rsidRPr="00223B41">
              <w:rPr>
                <w:rFonts w:ascii="Times New Roman" w:eastAsia="Calibri" w:hAnsi="Times New Roman" w:cs="Times New Roman"/>
                <w:spacing w:val="32"/>
                <w:w w:val="114"/>
                <w:sz w:val="24"/>
                <w:szCs w:val="24"/>
                <w:lang w:eastAsia="en-US"/>
              </w:rPr>
              <w:t xml:space="preserve"> </w:t>
            </w:r>
            <w:r w:rsidRPr="00223B41">
              <w:rPr>
                <w:rFonts w:ascii="Times New Roman" w:eastAsia="Calibri" w:hAnsi="Times New Roman" w:cs="Times New Roman"/>
                <w:spacing w:val="1"/>
                <w:w w:val="114"/>
                <w:sz w:val="24"/>
                <w:szCs w:val="24"/>
                <w:lang w:eastAsia="en-US"/>
              </w:rPr>
              <w:t>формам</w:t>
            </w:r>
            <w:r w:rsidRPr="00223B41">
              <w:rPr>
                <w:rFonts w:ascii="Times New Roman" w:eastAsia="Calibri" w:hAnsi="Times New Roman" w:cs="Times New Roman"/>
                <w:w w:val="114"/>
                <w:sz w:val="24"/>
                <w:szCs w:val="24"/>
                <w:lang w:eastAsia="en-US"/>
              </w:rPr>
              <w:t xml:space="preserve">и </w:t>
            </w:r>
            <w:r w:rsidRPr="00223B41">
              <w:rPr>
                <w:rFonts w:ascii="Times New Roman" w:eastAsia="Calibri" w:hAnsi="Times New Roman" w:cs="Times New Roman"/>
                <w:spacing w:val="1"/>
                <w:w w:val="105"/>
                <w:sz w:val="24"/>
                <w:szCs w:val="24"/>
                <w:lang w:eastAsia="en-US"/>
              </w:rPr>
              <w:t>(</w:t>
            </w:r>
            <w:proofErr w:type="gramStart"/>
            <w:r w:rsidRPr="00223B41">
              <w:rPr>
                <w:rFonts w:ascii="Times New Roman" w:eastAsia="Calibri" w:hAnsi="Times New Roman" w:cs="Times New Roman"/>
                <w:spacing w:val="-2"/>
                <w:w w:val="115"/>
                <w:sz w:val="24"/>
                <w:szCs w:val="24"/>
                <w:lang w:eastAsia="en-US"/>
              </w:rPr>
              <w:t>трёхчастная</w:t>
            </w:r>
            <w:proofErr w:type="gramEnd"/>
            <w:r w:rsidRPr="00223B41">
              <w:rPr>
                <w:rFonts w:ascii="Times New Roman" w:eastAsia="Calibri" w:hAnsi="Times New Roman" w:cs="Times New Roman"/>
                <w:w w:val="115"/>
                <w:sz w:val="24"/>
                <w:szCs w:val="24"/>
                <w:lang w:eastAsia="en-US"/>
              </w:rPr>
              <w:t>)</w:t>
            </w:r>
          </w:p>
        </w:tc>
      </w:tr>
      <w:tr w:rsidR="00223B41" w:rsidRPr="00223B41" w:rsidTr="00777285">
        <w:tc>
          <w:tcPr>
            <w:tcW w:w="567" w:type="dxa"/>
          </w:tcPr>
          <w:p w:rsidR="00223B41" w:rsidRPr="00223B41" w:rsidRDefault="00223B41" w:rsidP="00223B41">
            <w:pPr>
              <w:numPr>
                <w:ilvl w:val="0"/>
                <w:numId w:val="14"/>
              </w:numPr>
              <w:spacing w:after="0" w:line="240" w:lineRule="auto"/>
              <w:jc w:val="center"/>
              <w:rPr>
                <w:rFonts w:ascii="Times New Roman" w:eastAsia="Calibri" w:hAnsi="Times New Roman" w:cs="Times New Roman"/>
                <w:sz w:val="24"/>
                <w:szCs w:val="24"/>
                <w:lang w:eastAsia="en-US"/>
              </w:rPr>
            </w:pPr>
          </w:p>
        </w:tc>
        <w:tc>
          <w:tcPr>
            <w:tcW w:w="1134" w:type="dxa"/>
            <w:tcBorders>
              <w:righ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r w:rsidRPr="00223B41">
              <w:rPr>
                <w:rFonts w:ascii="Times New Roman" w:eastAsia="Calibri" w:hAnsi="Times New Roman" w:cs="Times New Roman"/>
                <w:b/>
                <w:sz w:val="24"/>
                <w:szCs w:val="24"/>
                <w:lang w:eastAsia="en-US"/>
              </w:rPr>
              <w:t>25.05.20</w:t>
            </w:r>
          </w:p>
        </w:tc>
        <w:tc>
          <w:tcPr>
            <w:tcW w:w="1418" w:type="dxa"/>
            <w:tcBorders>
              <w:left w:val="single" w:sz="4" w:space="0" w:color="auto"/>
            </w:tcBorders>
          </w:tcPr>
          <w:p w:rsidR="00223B41" w:rsidRPr="00223B41" w:rsidRDefault="00223B41" w:rsidP="00223B41">
            <w:pPr>
              <w:spacing w:after="0" w:line="240" w:lineRule="auto"/>
              <w:jc w:val="center"/>
              <w:rPr>
                <w:rFonts w:ascii="Times New Roman" w:eastAsia="Calibri" w:hAnsi="Times New Roman" w:cs="Times New Roman"/>
                <w:b/>
                <w:sz w:val="24"/>
                <w:szCs w:val="24"/>
                <w:lang w:eastAsia="en-US"/>
              </w:rPr>
            </w:pPr>
          </w:p>
        </w:tc>
        <w:tc>
          <w:tcPr>
            <w:tcW w:w="11623" w:type="dxa"/>
          </w:tcPr>
          <w:p w:rsidR="00223B41" w:rsidRPr="00223B41" w:rsidRDefault="00223B41" w:rsidP="00223B41">
            <w:pPr>
              <w:spacing w:after="0" w:line="240" w:lineRule="auto"/>
              <w:rPr>
                <w:rFonts w:ascii="Times New Roman" w:eastAsia="Calibri" w:hAnsi="Times New Roman" w:cs="Times New Roman"/>
                <w:sz w:val="24"/>
                <w:szCs w:val="24"/>
                <w:lang w:eastAsia="en-US"/>
              </w:rPr>
            </w:pPr>
            <w:r w:rsidRPr="00223B41">
              <w:rPr>
                <w:rFonts w:ascii="Times New Roman" w:eastAsia="Calibri" w:hAnsi="Times New Roman" w:cs="Times New Roman"/>
                <w:sz w:val="24"/>
                <w:szCs w:val="24"/>
                <w:lang w:eastAsia="en-US"/>
              </w:rPr>
              <w:t>Выразительные возможности русских народных инструментов</w:t>
            </w:r>
            <w:r w:rsidRPr="00223B41">
              <w:rPr>
                <w:rFonts w:ascii="Times New Roman" w:eastAsia="Calibri" w:hAnsi="Times New Roman" w:cs="Times New Roman"/>
                <w:color w:val="363435"/>
                <w:w w:val="112"/>
                <w:sz w:val="24"/>
                <w:szCs w:val="24"/>
                <w:lang w:eastAsia="en-US"/>
              </w:rPr>
              <w:t xml:space="preserve"> в </w:t>
            </w:r>
            <w:r w:rsidRPr="00223B41">
              <w:rPr>
                <w:rFonts w:ascii="Times New Roman" w:eastAsia="Calibri" w:hAnsi="Times New Roman" w:cs="Times New Roman"/>
                <w:color w:val="363435"/>
                <w:spacing w:val="-5"/>
                <w:w w:val="115"/>
                <w:sz w:val="24"/>
                <w:szCs w:val="24"/>
                <w:lang w:eastAsia="en-US"/>
              </w:rPr>
              <w:t>создани</w:t>
            </w:r>
            <w:r w:rsidRPr="00223B41">
              <w:rPr>
                <w:rFonts w:ascii="Times New Roman" w:eastAsia="Calibri" w:hAnsi="Times New Roman" w:cs="Times New Roman"/>
                <w:color w:val="363435"/>
                <w:w w:val="115"/>
                <w:sz w:val="24"/>
                <w:szCs w:val="24"/>
                <w:lang w:eastAsia="en-US"/>
              </w:rPr>
              <w:t>и</w:t>
            </w:r>
            <w:r w:rsidRPr="00223B41">
              <w:rPr>
                <w:rFonts w:ascii="Times New Roman" w:eastAsia="Calibri" w:hAnsi="Times New Roman" w:cs="Times New Roman"/>
                <w:color w:val="363435"/>
                <w:spacing w:val="-23"/>
                <w:w w:val="115"/>
                <w:sz w:val="24"/>
                <w:szCs w:val="24"/>
                <w:lang w:eastAsia="en-US"/>
              </w:rPr>
              <w:t xml:space="preserve"> </w:t>
            </w:r>
            <w:r w:rsidRPr="00223B41">
              <w:rPr>
                <w:rFonts w:ascii="Times New Roman" w:eastAsia="Calibri" w:hAnsi="Times New Roman" w:cs="Times New Roman"/>
                <w:color w:val="363435"/>
                <w:spacing w:val="-5"/>
                <w:w w:val="115"/>
                <w:sz w:val="24"/>
                <w:szCs w:val="24"/>
                <w:lang w:eastAsia="en-US"/>
              </w:rPr>
              <w:t>музыкальны</w:t>
            </w:r>
            <w:r w:rsidRPr="00223B41">
              <w:rPr>
                <w:rFonts w:ascii="Times New Roman" w:eastAsia="Calibri" w:hAnsi="Times New Roman" w:cs="Times New Roman"/>
                <w:color w:val="363435"/>
                <w:w w:val="115"/>
                <w:sz w:val="24"/>
                <w:szCs w:val="24"/>
                <w:lang w:eastAsia="en-US"/>
              </w:rPr>
              <w:t>х</w:t>
            </w:r>
            <w:r w:rsidRPr="00223B41">
              <w:rPr>
                <w:rFonts w:ascii="Times New Roman" w:eastAsia="Calibri" w:hAnsi="Times New Roman" w:cs="Times New Roman"/>
                <w:color w:val="363435"/>
                <w:spacing w:val="14"/>
                <w:w w:val="115"/>
                <w:sz w:val="24"/>
                <w:szCs w:val="24"/>
                <w:lang w:eastAsia="en-US"/>
              </w:rPr>
              <w:t xml:space="preserve"> </w:t>
            </w:r>
            <w:r w:rsidRPr="00223B41">
              <w:rPr>
                <w:rFonts w:ascii="Times New Roman" w:eastAsia="Calibri" w:hAnsi="Times New Roman" w:cs="Times New Roman"/>
                <w:color w:val="363435"/>
                <w:spacing w:val="-4"/>
                <w:w w:val="112"/>
                <w:sz w:val="24"/>
                <w:szCs w:val="24"/>
                <w:lang w:eastAsia="en-US"/>
              </w:rPr>
              <w:t>образов.</w:t>
            </w:r>
          </w:p>
        </w:tc>
      </w:tr>
    </w:tbl>
    <w:p w:rsidR="00223B41" w:rsidRPr="00223B41" w:rsidRDefault="00223B41" w:rsidP="00223B41">
      <w:pPr>
        <w:spacing w:after="0" w:line="240" w:lineRule="auto"/>
        <w:rPr>
          <w:rFonts w:ascii="Times New Roman" w:eastAsia="Calibri" w:hAnsi="Times New Roman" w:cs="Times New Roman"/>
          <w:w w:val="114"/>
          <w:sz w:val="24"/>
          <w:szCs w:val="24"/>
          <w:lang w:eastAsia="en-US"/>
        </w:rPr>
      </w:pPr>
    </w:p>
    <w:p w:rsidR="00223B41" w:rsidRPr="00223B41" w:rsidRDefault="00223B41" w:rsidP="00223B41">
      <w:pPr>
        <w:jc w:val="center"/>
        <w:rPr>
          <w:rFonts w:ascii="Times New Roman" w:eastAsia="Calibri" w:hAnsi="Times New Roman" w:cs="Times New Roman"/>
          <w:b/>
          <w:sz w:val="24"/>
          <w:szCs w:val="24"/>
          <w:lang w:eastAsia="en-US"/>
        </w:rPr>
      </w:pPr>
    </w:p>
    <w:p w:rsidR="00223B41" w:rsidRPr="00223B41" w:rsidRDefault="00223B41" w:rsidP="00223B41">
      <w:pPr>
        <w:rPr>
          <w:rFonts w:ascii="Calibri" w:eastAsia="Calibri" w:hAnsi="Calibri" w:cs="Times New Roman"/>
          <w:lang w:eastAsia="en-US"/>
        </w:rPr>
      </w:pPr>
    </w:p>
    <w:p w:rsidR="00994314" w:rsidRDefault="00994314"/>
    <w:sectPr w:rsidR="00994314" w:rsidSect="00223B4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92E"/>
    <w:multiLevelType w:val="multilevel"/>
    <w:tmpl w:val="FE4EA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1B7BA9"/>
    <w:multiLevelType w:val="multilevel"/>
    <w:tmpl w:val="AA32C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6052ED"/>
    <w:multiLevelType w:val="multilevel"/>
    <w:tmpl w:val="0BF65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805D89"/>
    <w:multiLevelType w:val="multilevel"/>
    <w:tmpl w:val="2F706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CB754F"/>
    <w:multiLevelType w:val="multilevel"/>
    <w:tmpl w:val="6D3E7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733DBC"/>
    <w:multiLevelType w:val="hybridMultilevel"/>
    <w:tmpl w:val="2DFEE5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3124784"/>
    <w:multiLevelType w:val="multilevel"/>
    <w:tmpl w:val="C4047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A957B8C"/>
    <w:multiLevelType w:val="multilevel"/>
    <w:tmpl w:val="EB8C0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866773A"/>
    <w:multiLevelType w:val="multilevel"/>
    <w:tmpl w:val="A0FA2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A30286F"/>
    <w:multiLevelType w:val="multilevel"/>
    <w:tmpl w:val="E41E1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6DA07C9"/>
    <w:multiLevelType w:val="multilevel"/>
    <w:tmpl w:val="A43AE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86128DB"/>
    <w:multiLevelType w:val="multilevel"/>
    <w:tmpl w:val="3C1C5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0A005ED"/>
    <w:multiLevelType w:val="multilevel"/>
    <w:tmpl w:val="E5F45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2A913B8"/>
    <w:multiLevelType w:val="multilevel"/>
    <w:tmpl w:val="3FA87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9"/>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BA"/>
    <w:rsid w:val="00223B41"/>
    <w:rsid w:val="005E2EBA"/>
    <w:rsid w:val="00994314"/>
    <w:rsid w:val="00DD4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B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B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4746</Words>
  <Characters>27054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2019-10-22T16:09:00Z</dcterms:created>
  <dcterms:modified xsi:type="dcterms:W3CDTF">2019-10-31T13:03:00Z</dcterms:modified>
</cp:coreProperties>
</file>