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43" w:rsidRDefault="00FF6543" w:rsidP="00590680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FF6543" w:rsidRDefault="00FF6543" w:rsidP="00FF6543">
      <w:pPr>
        <w:tabs>
          <w:tab w:val="left" w:pos="2340"/>
        </w:tabs>
        <w:ind w:firstLine="720"/>
        <w:jc w:val="center"/>
        <w:rPr>
          <w:b/>
        </w:rPr>
      </w:pPr>
      <w:r>
        <w:rPr>
          <w:b/>
        </w:rPr>
        <w:t>ПОЯСНИТЕЛЬНАЯ ЗАПИСКА</w:t>
      </w:r>
    </w:p>
    <w:p w:rsidR="00FF6543" w:rsidRDefault="00FF6543" w:rsidP="00FF6543">
      <w:pPr>
        <w:tabs>
          <w:tab w:val="left" w:pos="2340"/>
        </w:tabs>
        <w:jc w:val="both"/>
        <w:rPr>
          <w:b/>
        </w:rPr>
      </w:pPr>
    </w:p>
    <w:p w:rsidR="00FF6543" w:rsidRPr="00FF6543" w:rsidRDefault="00FF6543" w:rsidP="00FF6543">
      <w:pPr>
        <w:tabs>
          <w:tab w:val="left" w:pos="39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Рабочая программа по направлению «Технология (труд)» составлена на основании:</w:t>
      </w:r>
    </w:p>
    <w:p w:rsidR="00FF6543" w:rsidRPr="00FF6543" w:rsidRDefault="00FF6543" w:rsidP="00FF654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F6543">
        <w:rPr>
          <w:rFonts w:ascii="Times New Roman" w:hAnsi="Times New Roman"/>
          <w:sz w:val="24"/>
          <w:szCs w:val="24"/>
        </w:rPr>
        <w:t>Закона  РФ «Об образовании в РФ»</w:t>
      </w:r>
      <w:r w:rsidRPr="00FF6543">
        <w:rPr>
          <w:rFonts w:ascii="Times New Roman" w:hAnsi="Times New Roman"/>
          <w:color w:val="000000"/>
          <w:sz w:val="24"/>
          <w:szCs w:val="24"/>
        </w:rPr>
        <w:t xml:space="preserve"> N 273-</w:t>
      </w:r>
      <w:r w:rsidRPr="00FF6543">
        <w:rPr>
          <w:rFonts w:ascii="Times New Roman" w:hAnsi="Times New Roman"/>
          <w:bCs/>
          <w:color w:val="000000"/>
          <w:sz w:val="24"/>
          <w:szCs w:val="24"/>
        </w:rPr>
        <w:t>ФЗ</w:t>
      </w:r>
      <w:r w:rsidRPr="00FF6543">
        <w:rPr>
          <w:rFonts w:ascii="Times New Roman" w:hAnsi="Times New Roman"/>
          <w:color w:val="000000"/>
          <w:sz w:val="24"/>
          <w:szCs w:val="24"/>
        </w:rPr>
        <w:t xml:space="preserve">  от 29 декабря 2012 года</w:t>
      </w:r>
      <w:r w:rsidRPr="00FF6543">
        <w:rPr>
          <w:rFonts w:ascii="Times New Roman" w:hAnsi="Times New Roman"/>
          <w:sz w:val="24"/>
          <w:szCs w:val="24"/>
        </w:rPr>
        <w:t>;</w:t>
      </w:r>
    </w:p>
    <w:p w:rsidR="00FF6543" w:rsidRPr="00FF6543" w:rsidRDefault="00FF6543" w:rsidP="00FF654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43">
        <w:rPr>
          <w:rFonts w:ascii="Times New Roman" w:hAnsi="Times New Roman"/>
          <w:sz w:val="24"/>
          <w:szCs w:val="24"/>
        </w:rPr>
        <w:t xml:space="preserve">2.          </w:t>
      </w:r>
      <w:r w:rsidRPr="00FF6543">
        <w:rPr>
          <w:rFonts w:ascii="Times New Roman" w:hAnsi="Times New Roman"/>
          <w:bCs/>
          <w:sz w:val="24"/>
          <w:szCs w:val="24"/>
        </w:rPr>
        <w:t xml:space="preserve">Примерной </w:t>
      </w:r>
      <w:proofErr w:type="spellStart"/>
      <w:r w:rsidRPr="00FF6543">
        <w:rPr>
          <w:rFonts w:ascii="Times New Roman" w:hAnsi="Times New Roman"/>
          <w:bCs/>
          <w:sz w:val="24"/>
          <w:szCs w:val="24"/>
        </w:rPr>
        <w:t>программы</w:t>
      </w:r>
      <w:r w:rsidRPr="00FF6543">
        <w:rPr>
          <w:rFonts w:ascii="Times New Roman" w:hAnsi="Times New Roman"/>
          <w:sz w:val="24"/>
          <w:szCs w:val="24"/>
        </w:rPr>
        <w:t>среднего</w:t>
      </w:r>
      <w:proofErr w:type="spellEnd"/>
      <w:r w:rsidRPr="00FF6543">
        <w:rPr>
          <w:rFonts w:ascii="Times New Roman" w:hAnsi="Times New Roman"/>
          <w:sz w:val="24"/>
          <w:szCs w:val="24"/>
        </w:rPr>
        <w:t xml:space="preserve"> (полного) общего образования по технологии и программы по технологии (базовый уровень) </w:t>
      </w:r>
      <w:r w:rsidRPr="00C82138">
        <w:rPr>
          <w:rFonts w:ascii="Times New Roman" w:hAnsi="Times New Roman"/>
          <w:b/>
          <w:sz w:val="28"/>
          <w:szCs w:val="28"/>
        </w:rPr>
        <w:t>10 класс</w:t>
      </w:r>
      <w:r w:rsidRPr="00FF6543">
        <w:rPr>
          <w:rFonts w:ascii="Times New Roman" w:hAnsi="Times New Roman"/>
          <w:sz w:val="24"/>
          <w:szCs w:val="24"/>
        </w:rPr>
        <w:t xml:space="preserve"> под редакцией В.Д.Симоненко, Н.В. </w:t>
      </w:r>
      <w:proofErr w:type="spellStart"/>
      <w:r w:rsidRPr="00FF6543">
        <w:rPr>
          <w:rFonts w:ascii="Times New Roman" w:hAnsi="Times New Roman"/>
          <w:sz w:val="24"/>
          <w:szCs w:val="24"/>
        </w:rPr>
        <w:t>Матяш</w:t>
      </w:r>
      <w:proofErr w:type="spellEnd"/>
      <w:r w:rsidRPr="00FF6543">
        <w:rPr>
          <w:rFonts w:ascii="Times New Roman" w:hAnsi="Times New Roman"/>
          <w:sz w:val="24"/>
          <w:szCs w:val="24"/>
        </w:rPr>
        <w:t>. Москва Издательский центр «</w:t>
      </w:r>
      <w:proofErr w:type="spellStart"/>
      <w:r w:rsidRPr="00FF654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F6543">
        <w:rPr>
          <w:rFonts w:ascii="Times New Roman" w:hAnsi="Times New Roman"/>
          <w:sz w:val="24"/>
          <w:szCs w:val="24"/>
        </w:rPr>
        <w:t xml:space="preserve"> Граф» 2002г. по направлению «Технология»;</w:t>
      </w:r>
    </w:p>
    <w:p w:rsidR="00FF6543" w:rsidRPr="00FF6543" w:rsidRDefault="00FF6543" w:rsidP="00FF654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F6543">
        <w:rPr>
          <w:rFonts w:ascii="Times New Roman" w:hAnsi="Times New Roman"/>
          <w:sz w:val="24"/>
          <w:szCs w:val="24"/>
        </w:rPr>
        <w:t xml:space="preserve">            3.Учебного плана школы на 201</w:t>
      </w:r>
      <w:r w:rsidR="00C82138">
        <w:rPr>
          <w:rFonts w:ascii="Times New Roman" w:hAnsi="Times New Roman"/>
          <w:sz w:val="24"/>
          <w:szCs w:val="24"/>
        </w:rPr>
        <w:t>9 – 2020</w:t>
      </w:r>
      <w:r w:rsidRPr="00FF6543">
        <w:rPr>
          <w:rFonts w:ascii="Times New Roman" w:hAnsi="Times New Roman"/>
          <w:sz w:val="24"/>
          <w:szCs w:val="24"/>
        </w:rPr>
        <w:t xml:space="preserve"> учебный год.</w:t>
      </w:r>
    </w:p>
    <w:p w:rsidR="00FF6543" w:rsidRPr="00FF6543" w:rsidRDefault="00FF6543" w:rsidP="00FF654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6543">
        <w:rPr>
          <w:rFonts w:ascii="Times New Roman" w:hAnsi="Times New Roman"/>
          <w:sz w:val="24"/>
          <w:szCs w:val="24"/>
        </w:rPr>
        <w:t xml:space="preserve">            4 Федерального перечня учебных пособий, рекомендованных Министерством образования и науки РФ к использованию в учебном процессе в 2018-2019 учебном году;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543">
        <w:rPr>
          <w:rFonts w:ascii="Times New Roman" w:hAnsi="Times New Roman" w:cs="Times New Roman"/>
          <w:sz w:val="24"/>
          <w:szCs w:val="24"/>
        </w:rPr>
        <w:t>Рабочая программа позволяет всем уча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разовательного стандарта, дает примерное рас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меж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предметных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Рабочая программа включает три разде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ла: пояснительную записку; основное содержа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ние с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Рабочая программа составлена с учетом опыта трудовой и технологической деятельнос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ти, полученного учащимися при обучении в ос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новной школе.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Рабочая программа по технологии для ба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зового уровня обучения может реализовываться в учебных заведениях с базовым уровнем подго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товки или с нетехнологическими профилями подготовки. На нетехнологических профилях подготовки изучение технологии дает учащимся возможность приобретать и совершенствовать умения применять знания основ наук в практиче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ской деятельности по выбранному направлению профильной подготовки.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Основным предназначением образователь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ной области «Технология» в старшей школе на базовом уровне является: продолжение форми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рования культуры труда школьника; развитие си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стемы технологических знаний и трудовых уме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ний; воспитание трудовых, гражданских и патри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отических качеств его личности; уточнение профессиональных и жизненных планов в усло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виях рынка труда.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Программа включает в себя также разделы «Основы предпринимательства», «Имидж и этикет современного делового человека», «Информационные технологии», « Основы художественного проектирования», «Эстетика пришкольного участка».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образования и использования материалов, анергии, информации, объектов природной и со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циальной среды. Независимо от направления обучения содержанием </w:t>
      </w:r>
      <w:r w:rsidRPr="00FF6543">
        <w:rPr>
          <w:rFonts w:ascii="Times New Roman" w:hAnsi="Times New Roman" w:cs="Times New Roman"/>
          <w:sz w:val="24"/>
          <w:szCs w:val="24"/>
        </w:rPr>
        <w:lastRenderedPageBreak/>
        <w:t>программы по техноло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гии предусматривается изучение материала по следующим образовательным линиям: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вание информации;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знакомство с миром профессий, выбор жиз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ненных, профессиональных планов;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перспективы и социальные последствия раз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вития технологии и техники.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Исходя из необходимости учета образова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тельных потребностей личности школьника, его семьи и общества, достижений, педагогической науки, конкретный учебный материал для вклю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чения в программу должен отбираться с учетом следующих положений: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распространенность изучаемых технологий в сфере производства, сервиса и домашнего хо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зяйства и отражение в них современных научно-технических достижений;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возможность освоения содержания на осно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ве включения учащихся в разнообразные виды технологической деятельности, имеющих прак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тическую направленность;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выбор объектов созидательной и преобразо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вательной деятельности на основе изучения об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щественных, групповых или индивидуальных по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требностей;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, политехнической и практической направленности обучения, наглядного представления мето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дов и средств осуществления технологических процессов;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возможность познавательного, интеллекту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ального, творческого, духовно-нравственного, эстетического и физического развития учащихся.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ся необходимым минимумом теоретических сведений.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Основной принцип реализации програм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мы — обучение в процессе конкретной прак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тической деятельности, учитывающей по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знавательные потребности школьников. </w:t>
      </w:r>
      <w:r w:rsidRPr="00FF6543">
        <w:rPr>
          <w:rFonts w:ascii="Times New Roman" w:hAnsi="Times New Roman" w:cs="Times New Roman"/>
          <w:b/>
          <w:sz w:val="24"/>
          <w:szCs w:val="24"/>
        </w:rPr>
        <w:t>Ос</w:t>
      </w:r>
      <w:r w:rsidRPr="00FF6543">
        <w:rPr>
          <w:rFonts w:ascii="Times New Roman" w:hAnsi="Times New Roman" w:cs="Times New Roman"/>
          <w:b/>
          <w:sz w:val="24"/>
          <w:szCs w:val="24"/>
        </w:rPr>
        <w:softHyphen/>
        <w:t>новными методами обучения</w:t>
      </w:r>
      <w:r w:rsidRPr="00FF6543">
        <w:rPr>
          <w:rFonts w:ascii="Times New Roman" w:hAnsi="Times New Roman" w:cs="Times New Roman"/>
          <w:sz w:val="24"/>
          <w:szCs w:val="24"/>
        </w:rPr>
        <w:t xml:space="preserve"> являются упражнения, решение прикладных задач, прак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тические и лабораторно-практические работы, моделирование и конструирование, экскурсии.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граммы дается в середине года обучения. При организации творческой или проектной деятельности учащихся очень важно связать эту дея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тельность с их познавательными потребностями.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Занятия по технологии проводятся на базе школьных мастерских или в межшкольных учебных комбинатах. 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ния технологии предполагает построение обра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зовательного процесса на основе использова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связей. Это связи с алгеб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рой и геометрией при проведении расчетных и графических операций, с химией при характери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стике свойств материалов, с физикой при изуче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нии устройства и принципов работы машин и ме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ханизмов, современных технологий, с историей и искусством при выполнении проектов, связан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ных с воссозданием технологий традиционных промыслов.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правлено на достижение следующих целей: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- освоение знаний о составляющих технологи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ческой культуры, ее роли в общественном разви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тии; научной организации производства и труда; методах творческой, проектной деятельности; способах снижения негативных последствий про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изводственной </w:t>
      </w:r>
      <w:r w:rsidRPr="00FF6543">
        <w:rPr>
          <w:rFonts w:ascii="Times New Roman" w:hAnsi="Times New Roman" w:cs="Times New Roman"/>
          <w:sz w:val="24"/>
          <w:szCs w:val="24"/>
        </w:rPr>
        <w:lastRenderedPageBreak/>
        <w:t>деятельности на окружающую сре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ду и здоровье человека; путях получения профес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сии и построения профессиональной карьеры;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- овладение умениями рациональной органи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зации трудовой деятельности, проектирования и изготовления личностно или общественно зна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чимых объектов труда с учетом эстетических и экологических требований; сопоставление про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фессиональных планов с состоянием здоровья, образовательным потенциалом, личностными особенностями;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- развитие технического мышления, про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странственного воображения, способности к са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мостоятельному поиску и использованию ин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формации для решения практических задач в сфере технологической деятельности, к анализу трудового процесса в ходе проектирования ма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териальных объектов или услуг, навыков делово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го сотрудничества в процессе коллективной дея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- воспитание уважительного отношения к тех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нологии как части общечеловеческой культуры, ответственного отношения к труду и результатам труда;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- формирование готовности и способнос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 самостоятельной деятельности на рынке труда, товаров и услуг, продолжению обучения в системе и непрерывного профессионального об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 базисном учебном плане образовательная область «Технология» не входит в число обяза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10 классе отводится 68 часов. 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F6543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 и ключевых компетенций. При этом приори</w:t>
      </w:r>
      <w:r w:rsidRPr="00FF6543">
        <w:rPr>
          <w:rFonts w:ascii="Times New Roman" w:hAnsi="Times New Roman" w:cs="Times New Roman"/>
          <w:sz w:val="24"/>
          <w:szCs w:val="24"/>
        </w:rPr>
        <w:softHyphen/>
        <w:t xml:space="preserve">тетными видами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среднего (полного) обще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го образования являются: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алгоритмов, комбинирование известных алгоритмов дея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тельности в ситуациях, не предполагающих стан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дартное применение одного из них;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тоятельное выполнение различных творческих работ; участив в проектной деятельности;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выбор и использование средств коммуника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ции и знаковых систем (текст, таблица, схема, чертеж, технологическая карта и др.) в соответ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ствии с коммуникативной задачей;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гие базы данных;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ти: согласование и координация деятельности с другими ее участниками; объективное оценива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ние своего вклада в решение общих задач кол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лектива;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ния нравственных, правовых норм, эстетических ценностей.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Требо</w:t>
      </w:r>
      <w:r w:rsidRPr="00FF6543">
        <w:rPr>
          <w:rFonts w:ascii="Times New Roman" w:hAnsi="Times New Roman" w:cs="Times New Roman"/>
          <w:b/>
          <w:sz w:val="24"/>
          <w:szCs w:val="24"/>
        </w:rPr>
        <w:softHyphen/>
        <w:t>вания к уровню подготовки</w:t>
      </w:r>
    </w:p>
    <w:p w:rsidR="00FF6543" w:rsidRPr="00FF6543" w:rsidRDefault="00FF6543" w:rsidP="00FF6543">
      <w:pPr>
        <w:pStyle w:val="Default"/>
        <w:ind w:firstLine="720"/>
        <w:jc w:val="both"/>
        <w:rPr>
          <w:b/>
          <w:bCs/>
          <w:i/>
          <w:iCs/>
        </w:rPr>
      </w:pPr>
    </w:p>
    <w:p w:rsidR="00FF6543" w:rsidRPr="00FF6543" w:rsidRDefault="00FF6543" w:rsidP="00FF6543">
      <w:pPr>
        <w:pStyle w:val="Default"/>
        <w:ind w:firstLine="720"/>
        <w:jc w:val="both"/>
        <w:rPr>
          <w:b/>
          <w:bCs/>
        </w:rPr>
      </w:pPr>
      <w:r w:rsidRPr="00FF6543">
        <w:rPr>
          <w:b/>
          <w:bCs/>
          <w:i/>
          <w:iCs/>
        </w:rPr>
        <w:lastRenderedPageBreak/>
        <w:t xml:space="preserve">В результате изучения технологии на базовом уровне ученик должен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rPr>
          <w:b/>
          <w:bCs/>
        </w:rPr>
        <w:t xml:space="preserve">знать/понимать: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 xml:space="preserve">Влияние технологий на общественное развитие; взаимосвязь и взаимообусловленность технологий, науки и производства.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 xml:space="preserve">составляющие современного производства товаров или услуг;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 xml:space="preserve">способы снижения негативного влияния производства на окружающую среду: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 xml:space="preserve">способы организации труда, индивидуальной и коллективной работы;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 xml:space="preserve">основные этапы проектной деятельности;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 xml:space="preserve">источники получения информации о путях получения профессионального образования и трудоустройства; 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виды творческой деятельности, технологии решения творческих задач</w:t>
      </w:r>
      <w:proofErr w:type="gramStart"/>
      <w:r w:rsidRPr="00FF6543">
        <w:t xml:space="preserve"> ;</w:t>
      </w:r>
      <w:proofErr w:type="gramEnd"/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сущность понятия маркетинга, рекламы, бизнес-план, рентабельность;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банк идей, методы, методы формирования банк;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принципы и формы предпринимательства, источники его финансирования;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условия прибыльного производства;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роль менеджмента и маркетинга в деятельности предпринимателей;</w:t>
      </w:r>
    </w:p>
    <w:p w:rsidR="00FF6543" w:rsidRPr="00FF6543" w:rsidRDefault="00FF6543" w:rsidP="00FF6543">
      <w:pPr>
        <w:pStyle w:val="Default"/>
        <w:numPr>
          <w:ilvl w:val="0"/>
          <w:numId w:val="2"/>
        </w:numPr>
        <w:ind w:left="0" w:firstLine="720"/>
        <w:jc w:val="both"/>
      </w:pPr>
      <w:r w:rsidRPr="00FF6543">
        <w:t>основы делопроизводства</w:t>
      </w:r>
    </w:p>
    <w:p w:rsidR="00FF6543" w:rsidRPr="00FF6543" w:rsidRDefault="00FF6543" w:rsidP="00FF6543">
      <w:pPr>
        <w:pStyle w:val="Default"/>
        <w:ind w:firstLine="720"/>
        <w:jc w:val="both"/>
        <w:rPr>
          <w:b/>
          <w:bCs/>
        </w:rPr>
      </w:pP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rPr>
          <w:b/>
          <w:bCs/>
        </w:rPr>
        <w:t xml:space="preserve">уметь: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оценивать потребительские качества товаров и услуг;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изучать потребности потенциальных покупателей на рынке товаров и услуг;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составлять планы деятельности по изготовлению и реализации продукта труда;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использовать методы решения творческих задач в технологической деятельности;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проектировать материальный объект или услугу; оформлять процесс и результаты проектной деятельности;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организовывать рабочие места; выбирать средства и методы реализации проекта;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выполнять изученные технологические операции;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планировать возможное продвижение материального объекта или услуги на рынке товаров и услуг; </w:t>
      </w:r>
    </w:p>
    <w:p w:rsidR="00FF6543" w:rsidRPr="00FF6543" w:rsidRDefault="00FF6543" w:rsidP="00FF6543">
      <w:pPr>
        <w:pStyle w:val="Default"/>
        <w:numPr>
          <w:ilvl w:val="0"/>
          <w:numId w:val="3"/>
        </w:numPr>
        <w:ind w:left="0" w:firstLine="720"/>
        <w:jc w:val="both"/>
      </w:pPr>
      <w:r w:rsidRPr="00FF6543">
        <w:t xml:space="preserve">уточнять и корректировать профессиональные намерения. </w:t>
      </w:r>
    </w:p>
    <w:p w:rsidR="00FF6543" w:rsidRPr="00FF6543" w:rsidRDefault="00FF6543" w:rsidP="00FF6543">
      <w:pPr>
        <w:pStyle w:val="Default"/>
        <w:ind w:firstLine="720"/>
        <w:jc w:val="both"/>
      </w:pPr>
    </w:p>
    <w:p w:rsidR="00FF6543" w:rsidRPr="00FF6543" w:rsidRDefault="00FF6543" w:rsidP="00FF6543">
      <w:pPr>
        <w:pStyle w:val="Default"/>
        <w:ind w:firstLine="720"/>
        <w:jc w:val="both"/>
        <w:rPr>
          <w:b/>
          <w:bCs/>
        </w:rPr>
      </w:pPr>
      <w:r w:rsidRPr="00FF6543">
        <w:rPr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FF6543" w:rsidRPr="00FF6543" w:rsidRDefault="00FF6543" w:rsidP="00FF6543">
      <w:pPr>
        <w:pStyle w:val="Default"/>
        <w:ind w:firstLine="720"/>
        <w:jc w:val="both"/>
      </w:pP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1. Для получения сведений из разнообразных источников информации.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2. Организации индивидуальной и трудовой деятельности при коллективной форме труда.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3. Проектирования материальных объектов или услуг.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4.Осуществление профессионального самоопределения в условиях рынка труда и профессий.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5.Овладение навыками, позволяющими выполнять работу по документному обеспечению управленческой деятельности.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6. Рационального поведения на рынке труда, товаров и услуг.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7. Построения планов профессионального образования и трудоустройства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8. Повышения эффективности своей практической деятельности. </w:t>
      </w: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 xml:space="preserve">9.Решения практических задач в выбранном направлении технологической                  подготовки; </w:t>
      </w:r>
    </w:p>
    <w:p w:rsidR="00FF6543" w:rsidRPr="00FF6543" w:rsidRDefault="00FF6543" w:rsidP="00FF6543">
      <w:pPr>
        <w:pStyle w:val="Default"/>
        <w:jc w:val="both"/>
      </w:pPr>
      <w:r w:rsidRPr="00FF6543">
        <w:lastRenderedPageBreak/>
        <w:t xml:space="preserve">          10.Самостоятельного анализа рынка образовательных услуг и профессиональной деятельности. </w:t>
      </w:r>
    </w:p>
    <w:p w:rsidR="00FF6543" w:rsidRPr="00FF6543" w:rsidRDefault="00FF6543" w:rsidP="00FF6543">
      <w:pPr>
        <w:pStyle w:val="Default"/>
        <w:jc w:val="both"/>
        <w:rPr>
          <w:b/>
        </w:rPr>
      </w:pPr>
      <w:r w:rsidRPr="00FF6543">
        <w:t xml:space="preserve">          11. Составления резюме и проведения </w:t>
      </w:r>
      <w:proofErr w:type="spellStart"/>
      <w:r w:rsidRPr="00FF6543">
        <w:t>самопрезентации</w:t>
      </w:r>
      <w:proofErr w:type="spellEnd"/>
      <w:r w:rsidRPr="00FF6543">
        <w:t>.</w:t>
      </w:r>
    </w:p>
    <w:p w:rsidR="00FF6543" w:rsidRPr="00FF6543" w:rsidRDefault="00FF6543" w:rsidP="00FF6543">
      <w:pPr>
        <w:pStyle w:val="Default"/>
        <w:jc w:val="both"/>
        <w:rPr>
          <w:b/>
        </w:rPr>
      </w:pPr>
    </w:p>
    <w:p w:rsidR="00FF6543" w:rsidRPr="00FF6543" w:rsidRDefault="00FF6543" w:rsidP="00FF6543">
      <w:pPr>
        <w:pStyle w:val="Default"/>
        <w:ind w:firstLine="720"/>
        <w:jc w:val="both"/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Основными результатами освоения учащимися образовательной области «Технология» являются: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овладение знаниями о влиянии технологий на общественное развитие, о составляющих со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временного производства товаров и услуг, струк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туре организаций, нормировании и оплате тру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да, спросе на рынке труда;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овладение трудовыми и технологическими знаниями и умениями, необходимыми для про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ектирования и создания продуктов труда в соот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ветствии с их предполагаемыми функциональ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ными и эстетическими свойствами;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нальные планы;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формирование культуры труда, уважительно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го отношения к труду и результатам труда, само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стоятельности, ответственного отношения к про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фессиональному самоопределению;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развитие творческих, коммуникативных и ор</w:t>
      </w:r>
      <w:r w:rsidRPr="00FF6543">
        <w:rPr>
          <w:rFonts w:ascii="Times New Roman" w:hAnsi="Times New Roman" w:cs="Times New Roman"/>
          <w:sz w:val="24"/>
          <w:szCs w:val="24"/>
        </w:rPr>
        <w:softHyphen/>
        <w:t>ганизационных способностей, необходимых для последующего профессионального образования и трудовой деятельности.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pStyle w:val="Default"/>
        <w:ind w:firstLine="720"/>
        <w:jc w:val="both"/>
      </w:pPr>
      <w:r w:rsidRPr="00FF6543">
        <w:t>1. П</w:t>
      </w:r>
      <w:r w:rsidRPr="00FF6543">
        <w:rPr>
          <w:bCs/>
        </w:rPr>
        <w:t xml:space="preserve">римерная программа </w:t>
      </w:r>
      <w:r w:rsidRPr="00FF6543">
        <w:t xml:space="preserve">среднего (полного) общего образования по технологии и программы по технологии (базовый уровень) 10 класс под редакцией В.Д.Симоненко, Н.В. </w:t>
      </w:r>
      <w:proofErr w:type="spellStart"/>
      <w:r w:rsidRPr="00FF6543">
        <w:t>Матяш</w:t>
      </w:r>
      <w:proofErr w:type="spellEnd"/>
      <w:r w:rsidRPr="00FF6543">
        <w:t>. Москва Издательский центр «</w:t>
      </w:r>
      <w:proofErr w:type="spellStart"/>
      <w:r w:rsidRPr="00FF6543">
        <w:t>Вентана</w:t>
      </w:r>
      <w:proofErr w:type="spellEnd"/>
      <w:r w:rsidRPr="00FF6543">
        <w:t xml:space="preserve"> Граф» 2002г. </w:t>
      </w:r>
      <w:proofErr w:type="spellStart"/>
      <w:r w:rsidRPr="00FF6543">
        <w:t>спо</w:t>
      </w:r>
      <w:proofErr w:type="spellEnd"/>
      <w:r w:rsidRPr="00FF6543">
        <w:t xml:space="preserve"> направлению «Технология»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2. Технология. 10 класс. Рабочие программы, элективные курсы. Методическое пособие</w:t>
      </w:r>
      <w:proofErr w:type="gramStart"/>
      <w:r w:rsidRPr="00FF6543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FF6543">
        <w:rPr>
          <w:rFonts w:ascii="Times New Roman" w:hAnsi="Times New Roman" w:cs="Times New Roman"/>
          <w:sz w:val="24"/>
          <w:szCs w:val="24"/>
        </w:rPr>
        <w:t>ост.: Л.Н. Бобровская, Е.А. Сапрыкина, Т.В. Озерова. – М.: Издательство «Глобус», 2009.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3. Технология: Учебник для  учащихся 10 класса общеобразовательной школы/ под редакцией В.Д.Симоненко. – М.: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,  2002 г.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4.  Симоненко В.Д., 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Н.В Основы технологической культуры: учебник для учащихся 10 – 11 классов общеобразовательных школ, лицеев, гимназий. – М.: Издательский центр «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», 2000.</w:t>
      </w:r>
    </w:p>
    <w:p w:rsid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5.  Симоненко В.Д. Технология: базовый уровень: 10-11 классы: учебник для учащихся общеобразовательных учреждений/ под ред. В.Д. Симоненко. – М.: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, 2013.</w:t>
      </w:r>
    </w:p>
    <w:p w:rsidR="00FF6543" w:rsidRPr="00FF6543" w:rsidRDefault="00FF6543" w:rsidP="00FF6543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543" w:rsidRPr="00FF6543" w:rsidRDefault="00FF6543" w:rsidP="00FF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4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F6543" w:rsidRPr="00FF6543" w:rsidRDefault="00FF6543" w:rsidP="00FF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Г. С. Алгоритм изобретения.- М.: Московский рабочий, 2003.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Верхан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П. Х. Предприниматель: Пер. с </w:t>
      </w:r>
      <w:proofErr w:type="gramStart"/>
      <w:r w:rsidRPr="00FF654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F6543">
        <w:rPr>
          <w:rFonts w:ascii="Times New Roman" w:hAnsi="Times New Roman" w:cs="Times New Roman"/>
          <w:sz w:val="24"/>
          <w:szCs w:val="24"/>
        </w:rPr>
        <w:t xml:space="preserve">. – Минск: ЭРИДАН, 2002. 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Веснин В. Р. Менеджмент.- М.: Проспект, 2005.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Власова В. М. и др. Основы предпринимательской деятельности._ М.: Финансы и статистика, 2005.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Горский В. А.  Техническое творчество юных конструкторов. – М.: ДОСААФ, 1980.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Джонс </w:t>
      </w:r>
      <w:proofErr w:type="gramStart"/>
      <w:r w:rsidRPr="00FF654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FF6543">
        <w:rPr>
          <w:rFonts w:ascii="Times New Roman" w:hAnsi="Times New Roman" w:cs="Times New Roman"/>
          <w:sz w:val="24"/>
          <w:szCs w:val="24"/>
        </w:rPr>
        <w:t>. Методы проектирования. – М.: Мир, 2006.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lastRenderedPageBreak/>
        <w:t>Злотин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Зусман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А. Месяц под звездами фантазии: Школа Творческого развития. – Кишинев: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Лумина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, 1998.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Казаков Ю. В. Защита интеллектуальной собственности. Учебное пособие для студентов высших учебных заведений.- М.: Мастерство, 2002.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Климов Е.А. Как выбирать профессию. – М.: Просвещение, 2000.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Ф. Основы маркетинга: Пер. с англ. В.Б. Боброва – М.: Прогресс, 2002.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Кудрявцев Т. В. Психология творчества. -  М.: Педагогика, 2004.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Леонтьев А. В. Технология предпринимательства. 9 класс поурочное планирование.- М.: дрофа, 2001.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Леонтьев А. В. Технология предпринимательства. Учебник для общеобразовательных учебных заведений. – М.: Дрофа, 2000.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Лук А. Н. Психология творчества. – М.: Наука, 1978.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М. Х., Альберт М.,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Ф. Основы менеджмента: Пер. с англ. – М. «Дело», 1992.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Ноздрева Р. Б. , Крылова Г. Д., Соколова М. И. Маркетинг. Учебное пособие. – М.: Проспект, 2005.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Симоненко В. Д. Методика обучения учащихся основам предпринимательства. – Брянск: Издательство БГПИ, 2004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Симоненко В.Д. Технология: Рекомендации по использованию учебников. Программа элективного курса «История техники» для 10-11 классов. Профильная школа.- М.: Вента-Граф, 2005.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Симоненко В.Д.,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Н. В. Основы технологической культуры: Учебник для учащихся 10-11 классов общеобразовательных школ, лицеев, гимназий.- М.: Вента- Граф, 2003.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Технология. Метод проектов в технологическом образовании школьников./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FF6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54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. Павлова М. Б., Дж.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, Гуревич М. И., Сасова И. А..- М.: Вента-Граф, 2003.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Технология: Учебник для учащихся 10 класса общеобразовательной школы /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FF6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54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. В.Д. Симоненко. – М. Вента- Граф, 2008.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 xml:space="preserve">Технология: Учебник для учащихся 11 класса общеобразовательной школы / 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FF6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54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. В.Д. Симоненко. – М. Вента- Граф, 2009.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Толяко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В. А. Психология решения школьниками творческих задач. – Киев: Рад. Школа, 1983.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43">
        <w:rPr>
          <w:rFonts w:ascii="Times New Roman" w:hAnsi="Times New Roman" w:cs="Times New Roman"/>
          <w:sz w:val="24"/>
          <w:szCs w:val="24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Е. Н. Практикум по выбору профессии: Учебное пособие  для 8-11 классов общеобразовательных учреждений. – М.: Просвещение, 2005. 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Б. А. Экономическая энциклопедия для детей и взрослых. – М.: АОЗТ «</w:t>
      </w:r>
      <w:proofErr w:type="spellStart"/>
      <w:r w:rsidRPr="00FF6543">
        <w:rPr>
          <w:rFonts w:ascii="Times New Roman" w:hAnsi="Times New Roman" w:cs="Times New Roman"/>
          <w:sz w:val="24"/>
          <w:szCs w:val="24"/>
        </w:rPr>
        <w:t>Нефтехиминвест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>», 1995.</w:t>
      </w:r>
    </w:p>
    <w:p w:rsidR="00FF6543" w:rsidRPr="00FF6543" w:rsidRDefault="00FF6543" w:rsidP="00FF65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43">
        <w:rPr>
          <w:rFonts w:ascii="Times New Roman" w:hAnsi="Times New Roman" w:cs="Times New Roman"/>
          <w:sz w:val="24"/>
          <w:szCs w:val="24"/>
        </w:rPr>
        <w:t>Фрейкман</w:t>
      </w:r>
      <w:proofErr w:type="spellEnd"/>
      <w:r w:rsidRPr="00FF6543">
        <w:rPr>
          <w:rFonts w:ascii="Times New Roman" w:hAnsi="Times New Roman" w:cs="Times New Roman"/>
          <w:sz w:val="24"/>
          <w:szCs w:val="24"/>
        </w:rPr>
        <w:t xml:space="preserve"> Е. Ю. Экономика и бизнес. Начальный курс: Учебное пособие для учащихся 10-11классов. – М. начало- Пресс, 2003</w:t>
      </w:r>
    </w:p>
    <w:p w:rsidR="00FF6543" w:rsidRPr="00FF6543" w:rsidRDefault="00FF6543" w:rsidP="00FF65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43" w:rsidRDefault="00FF6543" w:rsidP="00FF6543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FF6543" w:rsidRDefault="00FF6543" w:rsidP="00590680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FF6543" w:rsidRDefault="00FF6543" w:rsidP="00590680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FF6543" w:rsidRDefault="00FF6543" w:rsidP="00590680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FF6543" w:rsidRDefault="00FF6543" w:rsidP="00590680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FF6543" w:rsidRDefault="00FF6543" w:rsidP="009148CC">
      <w:pPr>
        <w:pStyle w:val="a3"/>
        <w:spacing w:before="240" w:after="0"/>
        <w:rPr>
          <w:b/>
          <w:sz w:val="24"/>
          <w:szCs w:val="24"/>
        </w:rPr>
      </w:pPr>
    </w:p>
    <w:p w:rsidR="00FF6543" w:rsidRDefault="00FF6543" w:rsidP="00590680">
      <w:pPr>
        <w:pStyle w:val="a3"/>
        <w:spacing w:before="240" w:after="0"/>
        <w:jc w:val="center"/>
        <w:rPr>
          <w:b/>
          <w:sz w:val="24"/>
          <w:szCs w:val="24"/>
        </w:rPr>
      </w:pPr>
    </w:p>
    <w:p w:rsidR="00590680" w:rsidRPr="00250D16" w:rsidRDefault="00590680" w:rsidP="00590680">
      <w:pPr>
        <w:pStyle w:val="a3"/>
        <w:spacing w:before="240" w:after="0"/>
        <w:jc w:val="center"/>
        <w:rPr>
          <w:b/>
          <w:sz w:val="24"/>
          <w:szCs w:val="24"/>
        </w:rPr>
      </w:pPr>
      <w:r w:rsidRPr="00876DE5">
        <w:rPr>
          <w:b/>
          <w:sz w:val="24"/>
          <w:szCs w:val="24"/>
        </w:rPr>
        <w:t xml:space="preserve">КАЛЕНДАРНО </w:t>
      </w:r>
      <w:r>
        <w:rPr>
          <w:b/>
          <w:sz w:val="24"/>
          <w:szCs w:val="24"/>
        </w:rPr>
        <w:t xml:space="preserve">– ТЕМАТИЧЕСКОЕ ПЛАНИРОВАНИЕ </w:t>
      </w:r>
      <w:r w:rsidRPr="00876DE5">
        <w:rPr>
          <w:b/>
          <w:sz w:val="24"/>
          <w:szCs w:val="24"/>
        </w:rPr>
        <w:t xml:space="preserve">  </w:t>
      </w:r>
      <w:r w:rsidRPr="00876DE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10</w:t>
      </w:r>
      <w:r w:rsidRPr="00876DE5">
        <w:rPr>
          <w:sz w:val="24"/>
          <w:szCs w:val="24"/>
        </w:rPr>
        <w:t xml:space="preserve"> класс. (33 часа, 1 ч в неделю)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73"/>
        <w:gridCol w:w="992"/>
        <w:gridCol w:w="1843"/>
        <w:gridCol w:w="1881"/>
      </w:tblGrid>
      <w:tr w:rsidR="00590680" w:rsidRPr="000A4622" w:rsidTr="00383D4C">
        <w:tc>
          <w:tcPr>
            <w:tcW w:w="710" w:type="dxa"/>
          </w:tcPr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273" w:type="dxa"/>
          </w:tcPr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992" w:type="dxa"/>
          </w:tcPr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843" w:type="dxa"/>
          </w:tcPr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881" w:type="dxa"/>
          </w:tcPr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прохождения программы</w:t>
            </w:r>
          </w:p>
        </w:tc>
      </w:tr>
      <w:tr w:rsidR="00590680" w:rsidRPr="000A4622" w:rsidTr="00383D4C">
        <w:tc>
          <w:tcPr>
            <w:tcW w:w="710" w:type="dxa"/>
          </w:tcPr>
          <w:p w:rsidR="00590680" w:rsidRPr="000A4622" w:rsidRDefault="00590680" w:rsidP="0038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73" w:type="dxa"/>
            <w:vAlign w:val="center"/>
          </w:tcPr>
          <w:p w:rsidR="00590680" w:rsidRPr="000A4622" w:rsidRDefault="00590680" w:rsidP="00383D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90680" w:rsidRPr="000A4622" w:rsidRDefault="00590680" w:rsidP="00B35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0680" w:rsidRPr="000A4622" w:rsidRDefault="001D357D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881" w:type="dxa"/>
          </w:tcPr>
          <w:p w:rsidR="00590680" w:rsidRPr="000A4622" w:rsidRDefault="00590680" w:rsidP="0038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57D" w:rsidRPr="000A4622" w:rsidTr="00BE74F6">
        <w:tc>
          <w:tcPr>
            <w:tcW w:w="710" w:type="dxa"/>
          </w:tcPr>
          <w:p w:rsidR="001D357D" w:rsidRPr="000A4622" w:rsidRDefault="001D357D" w:rsidP="001D3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73" w:type="dxa"/>
          </w:tcPr>
          <w:p w:rsidR="001D357D" w:rsidRPr="000A4622" w:rsidRDefault="001D357D" w:rsidP="001D3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992" w:type="dxa"/>
          </w:tcPr>
          <w:p w:rsidR="001D357D" w:rsidRPr="000A4622" w:rsidRDefault="001D357D" w:rsidP="00B35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D357D" w:rsidRPr="000A4622" w:rsidRDefault="001D357D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1D357D" w:rsidRPr="000A4622" w:rsidRDefault="001D357D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7B" w:rsidRPr="000A4622" w:rsidTr="00BE74F6">
        <w:tc>
          <w:tcPr>
            <w:tcW w:w="710" w:type="dxa"/>
          </w:tcPr>
          <w:p w:rsidR="001D607B" w:rsidRPr="000A4622" w:rsidRDefault="001D607B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D607B" w:rsidRPr="000A4622" w:rsidRDefault="001D607B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1D607B" w:rsidRPr="000A4622" w:rsidRDefault="001D607B" w:rsidP="00B357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экономической структуре общества.</w:t>
            </w:r>
          </w:p>
        </w:tc>
        <w:tc>
          <w:tcPr>
            <w:tcW w:w="992" w:type="dxa"/>
          </w:tcPr>
          <w:p w:rsidR="001D607B" w:rsidRPr="000A4622" w:rsidRDefault="001D60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607B" w:rsidRPr="000A4622" w:rsidRDefault="001D60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881" w:type="dxa"/>
          </w:tcPr>
          <w:p w:rsidR="001D607B" w:rsidRPr="000A4622" w:rsidRDefault="001D607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7B" w:rsidRPr="000A4622" w:rsidTr="00383D4C">
        <w:tc>
          <w:tcPr>
            <w:tcW w:w="710" w:type="dxa"/>
          </w:tcPr>
          <w:p w:rsidR="001D607B" w:rsidRPr="000A4622" w:rsidRDefault="001D607B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3" w:type="dxa"/>
          </w:tcPr>
          <w:p w:rsidR="001D607B" w:rsidRPr="000A4622" w:rsidRDefault="001D607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России.</w:t>
            </w:r>
          </w:p>
        </w:tc>
        <w:tc>
          <w:tcPr>
            <w:tcW w:w="992" w:type="dxa"/>
          </w:tcPr>
          <w:p w:rsidR="001D607B" w:rsidRPr="000A4622" w:rsidRDefault="001D607B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607B" w:rsidRPr="000A4622" w:rsidRDefault="001D60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881" w:type="dxa"/>
          </w:tcPr>
          <w:p w:rsidR="001D607B" w:rsidRPr="000A4622" w:rsidRDefault="001D607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7B" w:rsidRPr="000A4622" w:rsidTr="00383D4C">
        <w:tblPrEx>
          <w:tblLook w:val="04A0"/>
        </w:tblPrEx>
        <w:tc>
          <w:tcPr>
            <w:tcW w:w="710" w:type="dxa"/>
          </w:tcPr>
          <w:p w:rsidR="001D607B" w:rsidRPr="000A4622" w:rsidRDefault="001D607B" w:rsidP="00B3577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2.3</w:t>
            </w:r>
          </w:p>
        </w:tc>
        <w:tc>
          <w:tcPr>
            <w:tcW w:w="4273" w:type="dxa"/>
            <w:vAlign w:val="center"/>
          </w:tcPr>
          <w:p w:rsidR="001D607B" w:rsidRPr="000A4622" w:rsidRDefault="001D607B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Ресурсы и факторы производства.</w:t>
            </w:r>
          </w:p>
          <w:p w:rsidR="001D607B" w:rsidRPr="000A4622" w:rsidRDefault="001D607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Трудовой коллектив.</w:t>
            </w:r>
          </w:p>
        </w:tc>
        <w:tc>
          <w:tcPr>
            <w:tcW w:w="992" w:type="dxa"/>
          </w:tcPr>
          <w:p w:rsidR="001D607B" w:rsidRPr="000A4622" w:rsidRDefault="001D607B" w:rsidP="00B3577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607B" w:rsidRPr="000A4622" w:rsidRDefault="001D60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881" w:type="dxa"/>
          </w:tcPr>
          <w:p w:rsidR="001D607B" w:rsidRPr="000A4622" w:rsidRDefault="001D607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5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D359A5" w:rsidRPr="000A4622" w:rsidRDefault="00D359A5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73" w:type="dxa"/>
            <w:vAlign w:val="center"/>
          </w:tcPr>
          <w:p w:rsidR="00D359A5" w:rsidRPr="000A4622" w:rsidRDefault="00D359A5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Налогообложения в России.</w:t>
            </w:r>
          </w:p>
          <w:p w:rsidR="00D359A5" w:rsidRPr="000A4622" w:rsidRDefault="00D359A5" w:rsidP="00B35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фирма.</w:t>
            </w:r>
          </w:p>
        </w:tc>
        <w:tc>
          <w:tcPr>
            <w:tcW w:w="992" w:type="dxa"/>
            <w:vAlign w:val="center"/>
          </w:tcPr>
          <w:p w:rsidR="00D359A5" w:rsidRPr="000A4622" w:rsidRDefault="00D359A5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59A5" w:rsidRPr="000A4622" w:rsidRDefault="00D359A5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881" w:type="dxa"/>
          </w:tcPr>
          <w:p w:rsidR="00D359A5" w:rsidRPr="000A4622" w:rsidRDefault="00D359A5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5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D359A5" w:rsidRPr="000A4622" w:rsidRDefault="00D359A5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73" w:type="dxa"/>
            <w:vAlign w:val="center"/>
          </w:tcPr>
          <w:p w:rsidR="00D359A5" w:rsidRPr="000A4622" w:rsidRDefault="00D359A5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Нормативная база предприятия.</w:t>
            </w:r>
          </w:p>
          <w:p w:rsidR="00D359A5" w:rsidRPr="000A4622" w:rsidRDefault="00D359A5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Менеджмент в деятельности предпринимателя.</w:t>
            </w:r>
          </w:p>
        </w:tc>
        <w:tc>
          <w:tcPr>
            <w:tcW w:w="992" w:type="dxa"/>
            <w:vAlign w:val="center"/>
          </w:tcPr>
          <w:p w:rsidR="00D359A5" w:rsidRPr="000A4622" w:rsidRDefault="00D359A5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59A5" w:rsidRPr="000A4622" w:rsidRDefault="00D359A5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81" w:type="dxa"/>
          </w:tcPr>
          <w:p w:rsidR="00D359A5" w:rsidRPr="000A4622" w:rsidRDefault="00D359A5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DB" w:rsidRPr="000A4622" w:rsidTr="00383D4C">
        <w:tblPrEx>
          <w:tblLook w:val="04A0"/>
        </w:tblPrEx>
        <w:trPr>
          <w:trHeight w:val="978"/>
        </w:trPr>
        <w:tc>
          <w:tcPr>
            <w:tcW w:w="710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73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Организация и уровни управления на предприятии</w:t>
            </w:r>
          </w:p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Маркетинг в деятельности предприятия</w:t>
            </w:r>
          </w:p>
        </w:tc>
        <w:tc>
          <w:tcPr>
            <w:tcW w:w="992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3EDB" w:rsidRPr="000A4622" w:rsidRDefault="00273ED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881" w:type="dxa"/>
          </w:tcPr>
          <w:p w:rsidR="00273EDB" w:rsidRPr="000A4622" w:rsidRDefault="00273ED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D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73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продукта.</w:t>
            </w:r>
          </w:p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идея.</w:t>
            </w:r>
          </w:p>
        </w:tc>
        <w:tc>
          <w:tcPr>
            <w:tcW w:w="992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3EDB" w:rsidRPr="000A4622" w:rsidRDefault="00273ED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881" w:type="dxa"/>
          </w:tcPr>
          <w:p w:rsidR="00273EDB" w:rsidRPr="000A4622" w:rsidRDefault="00273ED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D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73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Бизнес-план.</w:t>
            </w:r>
          </w:p>
        </w:tc>
        <w:tc>
          <w:tcPr>
            <w:tcW w:w="992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3EDB" w:rsidRPr="000A4622" w:rsidRDefault="00273ED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881" w:type="dxa"/>
          </w:tcPr>
          <w:p w:rsidR="00273EDB" w:rsidRPr="000A4622" w:rsidRDefault="00273ED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D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73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Бизнес-план ученической компани</w:t>
            </w:r>
            <w:proofErr w:type="gramStart"/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мастерица».</w:t>
            </w:r>
          </w:p>
        </w:tc>
        <w:tc>
          <w:tcPr>
            <w:tcW w:w="992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3EDB" w:rsidRPr="000A4622" w:rsidRDefault="00273ED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881" w:type="dxa"/>
          </w:tcPr>
          <w:p w:rsidR="00273EDB" w:rsidRPr="000A4622" w:rsidRDefault="00273ED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D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73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«Мое собственное дело»</w:t>
            </w:r>
          </w:p>
        </w:tc>
        <w:tc>
          <w:tcPr>
            <w:tcW w:w="992" w:type="dxa"/>
            <w:vAlign w:val="center"/>
          </w:tcPr>
          <w:p w:rsidR="00273EDB" w:rsidRPr="000A4622" w:rsidRDefault="00273EDB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3EDB" w:rsidRPr="000A4622" w:rsidRDefault="00273ED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881" w:type="dxa"/>
          </w:tcPr>
          <w:p w:rsidR="00273EDB" w:rsidRPr="000A4622" w:rsidRDefault="00273ED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D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3EDB" w:rsidRPr="000A4622" w:rsidRDefault="00874C2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273" w:type="dxa"/>
            <w:vAlign w:val="center"/>
          </w:tcPr>
          <w:p w:rsidR="00273EDB" w:rsidRPr="000A4622" w:rsidRDefault="00874C2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Имидж и этикет современного делового человека.</w:t>
            </w:r>
          </w:p>
        </w:tc>
        <w:tc>
          <w:tcPr>
            <w:tcW w:w="992" w:type="dxa"/>
            <w:vAlign w:val="center"/>
          </w:tcPr>
          <w:p w:rsidR="00273EDB" w:rsidRPr="000A4622" w:rsidRDefault="00B35776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73EDB" w:rsidRPr="000A4622" w:rsidRDefault="00273EDB" w:rsidP="00B35776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73EDB" w:rsidRPr="000A4622" w:rsidRDefault="00273ED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9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73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Имидж офиса.</w:t>
            </w:r>
          </w:p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Дизайн офиса</w:t>
            </w:r>
          </w:p>
        </w:tc>
        <w:tc>
          <w:tcPr>
            <w:tcW w:w="992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0639" w:rsidRPr="000A4622" w:rsidRDefault="00730639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881" w:type="dxa"/>
          </w:tcPr>
          <w:p w:rsidR="00730639" w:rsidRPr="000A4622" w:rsidRDefault="00730639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9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73" w:type="dxa"/>
            <w:vAlign w:val="center"/>
          </w:tcPr>
          <w:p w:rsidR="00730639" w:rsidRPr="000A4622" w:rsidRDefault="00730639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Имидж сотрудника.  Секретарь - референт.</w:t>
            </w:r>
          </w:p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Его роль в офисе.</w:t>
            </w:r>
          </w:p>
        </w:tc>
        <w:tc>
          <w:tcPr>
            <w:tcW w:w="992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0639" w:rsidRPr="000A4622" w:rsidRDefault="00730639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881" w:type="dxa"/>
          </w:tcPr>
          <w:p w:rsidR="00730639" w:rsidRPr="000A4622" w:rsidRDefault="00730639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9" w:rsidRPr="000A4622" w:rsidTr="00383D4C">
        <w:tblPrEx>
          <w:tblLook w:val="04A0"/>
        </w:tblPrEx>
        <w:tc>
          <w:tcPr>
            <w:tcW w:w="710" w:type="dxa"/>
          </w:tcPr>
          <w:p w:rsidR="00730639" w:rsidRPr="000A4622" w:rsidRDefault="00730639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73" w:type="dxa"/>
          </w:tcPr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Служебно-деловой этикет.</w:t>
            </w:r>
          </w:p>
        </w:tc>
        <w:tc>
          <w:tcPr>
            <w:tcW w:w="992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0639" w:rsidRPr="000A4622" w:rsidRDefault="00730639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881" w:type="dxa"/>
          </w:tcPr>
          <w:p w:rsidR="00730639" w:rsidRPr="000A4622" w:rsidRDefault="00730639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9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73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Вывеска для офиса».</w:t>
            </w:r>
          </w:p>
        </w:tc>
        <w:tc>
          <w:tcPr>
            <w:tcW w:w="992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0639" w:rsidRPr="000A4622" w:rsidRDefault="00730639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881" w:type="dxa"/>
          </w:tcPr>
          <w:p w:rsidR="00730639" w:rsidRPr="000A4622" w:rsidRDefault="00730639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9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73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vAlign w:val="center"/>
          </w:tcPr>
          <w:p w:rsidR="00730639" w:rsidRPr="000A4622" w:rsidRDefault="00730639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0639" w:rsidRPr="000A4622" w:rsidRDefault="00730639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881" w:type="dxa"/>
          </w:tcPr>
          <w:p w:rsidR="00730639" w:rsidRPr="000A4622" w:rsidRDefault="00730639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9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730639" w:rsidRPr="000A4622" w:rsidRDefault="00B35776" w:rsidP="00B357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1CB"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273" w:type="dxa"/>
            <w:vAlign w:val="center"/>
          </w:tcPr>
          <w:p w:rsidR="000951CB" w:rsidRPr="000A4622" w:rsidRDefault="000951CB" w:rsidP="00B357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</w:t>
            </w:r>
          </w:p>
          <w:p w:rsidR="00730639" w:rsidRPr="000A4622" w:rsidRDefault="00730639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0639" w:rsidRPr="000A4622" w:rsidRDefault="002720D1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30639" w:rsidRPr="000A4622" w:rsidRDefault="00730639" w:rsidP="00B3577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30639" w:rsidRPr="000A4622" w:rsidRDefault="00730639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C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0951CB" w:rsidRPr="000A4622" w:rsidRDefault="000951C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73" w:type="dxa"/>
            <w:vAlign w:val="center"/>
          </w:tcPr>
          <w:p w:rsidR="000951CB" w:rsidRPr="000A4622" w:rsidRDefault="000951C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Техника для телефонной связи.</w:t>
            </w:r>
          </w:p>
          <w:p w:rsidR="000951CB" w:rsidRPr="000A4622" w:rsidRDefault="000951CB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Мобильные средства связи.</w:t>
            </w:r>
          </w:p>
        </w:tc>
        <w:tc>
          <w:tcPr>
            <w:tcW w:w="992" w:type="dxa"/>
            <w:vAlign w:val="center"/>
          </w:tcPr>
          <w:p w:rsidR="000951CB" w:rsidRPr="000A4622" w:rsidRDefault="000951CB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51CB" w:rsidRPr="000A4622" w:rsidRDefault="000951C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881" w:type="dxa"/>
          </w:tcPr>
          <w:p w:rsidR="000951CB" w:rsidRPr="000A4622" w:rsidRDefault="000951C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CB" w:rsidRPr="000A4622" w:rsidTr="00383D4C">
        <w:tblPrEx>
          <w:tblLook w:val="04A0"/>
        </w:tblPrEx>
        <w:tc>
          <w:tcPr>
            <w:tcW w:w="710" w:type="dxa"/>
          </w:tcPr>
          <w:p w:rsidR="000951CB" w:rsidRPr="000A4622" w:rsidRDefault="000951CB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273" w:type="dxa"/>
          </w:tcPr>
          <w:p w:rsidR="000951CB" w:rsidRPr="000A4622" w:rsidRDefault="000951C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 xml:space="preserve">Офисная оргтехника.  </w:t>
            </w:r>
          </w:p>
          <w:p w:rsidR="000951CB" w:rsidRPr="000A4622" w:rsidRDefault="000951CB" w:rsidP="00B357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Периферийное оборудование.</w:t>
            </w:r>
          </w:p>
        </w:tc>
        <w:tc>
          <w:tcPr>
            <w:tcW w:w="992" w:type="dxa"/>
            <w:vAlign w:val="center"/>
          </w:tcPr>
          <w:p w:rsidR="000951CB" w:rsidRPr="000A4622" w:rsidRDefault="000951CB" w:rsidP="00B3577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51CB" w:rsidRPr="000A4622" w:rsidRDefault="000951C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881" w:type="dxa"/>
          </w:tcPr>
          <w:p w:rsidR="000951CB" w:rsidRPr="000A4622" w:rsidRDefault="000951CB" w:rsidP="001D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EA" w:rsidRPr="000A4622" w:rsidTr="0036242F">
        <w:tblPrEx>
          <w:tblLook w:val="04A0"/>
        </w:tblPrEx>
        <w:tc>
          <w:tcPr>
            <w:tcW w:w="710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73" w:type="dxa"/>
          </w:tcPr>
          <w:p w:rsidR="002906EA" w:rsidRPr="000A4622" w:rsidRDefault="002906EA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Сетевые коммуникации на основе компьютерной техники.</w:t>
            </w:r>
          </w:p>
        </w:tc>
        <w:tc>
          <w:tcPr>
            <w:tcW w:w="992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06EA" w:rsidRPr="000A4622" w:rsidRDefault="002906EA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881" w:type="dxa"/>
          </w:tcPr>
          <w:p w:rsidR="002906EA" w:rsidRPr="000A4622" w:rsidRDefault="002906EA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EA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73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Всемирная компьютерная сеть интернет.</w:t>
            </w:r>
          </w:p>
          <w:p w:rsidR="002906EA" w:rsidRPr="000A4622" w:rsidRDefault="002906EA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Компьютерная поддержка предпринимательства.</w:t>
            </w:r>
          </w:p>
        </w:tc>
        <w:tc>
          <w:tcPr>
            <w:tcW w:w="992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06EA" w:rsidRPr="000A4622" w:rsidRDefault="002906EA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881" w:type="dxa"/>
          </w:tcPr>
          <w:p w:rsidR="002906EA" w:rsidRPr="000A4622" w:rsidRDefault="002906EA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EA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73" w:type="dxa"/>
            <w:vAlign w:val="center"/>
          </w:tcPr>
          <w:p w:rsidR="002906EA" w:rsidRPr="000A4622" w:rsidRDefault="002906EA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маркетинге.   Информационные технологии в швейном производстве и рукоделии.</w:t>
            </w:r>
          </w:p>
          <w:p w:rsidR="002906EA" w:rsidRPr="000A4622" w:rsidRDefault="002906EA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06EA" w:rsidRPr="000A4622" w:rsidRDefault="002906EA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06EA" w:rsidRPr="000A4622" w:rsidRDefault="002906EA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881" w:type="dxa"/>
          </w:tcPr>
          <w:p w:rsidR="002906EA" w:rsidRPr="000A4622" w:rsidRDefault="002906EA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компьютерной техники.</w:t>
            </w:r>
          </w:p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черчении.</w:t>
            </w:r>
          </w:p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881" w:type="dxa"/>
          </w:tcPr>
          <w:p w:rsidR="002720D1" w:rsidRPr="000A4622" w:rsidRDefault="002720D1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«Компьютерная открытка-поздравление».</w:t>
            </w:r>
          </w:p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881" w:type="dxa"/>
          </w:tcPr>
          <w:p w:rsidR="002720D1" w:rsidRPr="000A4622" w:rsidRDefault="002720D1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881" w:type="dxa"/>
          </w:tcPr>
          <w:p w:rsidR="002720D1" w:rsidRPr="000A4622" w:rsidRDefault="002720D1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художественного проектирования.</w:t>
            </w:r>
          </w:p>
        </w:tc>
        <w:tc>
          <w:tcPr>
            <w:tcW w:w="992" w:type="dxa"/>
            <w:vAlign w:val="center"/>
          </w:tcPr>
          <w:p w:rsidR="002720D1" w:rsidRPr="000A4622" w:rsidRDefault="00B7384A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720D1" w:rsidRPr="000A4622" w:rsidRDefault="002720D1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Понятие об основах проектирования.</w:t>
            </w:r>
          </w:p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Алгоритм дизайна.</w:t>
            </w: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881" w:type="dxa"/>
          </w:tcPr>
          <w:p w:rsidR="002720D1" w:rsidRPr="000A4622" w:rsidRDefault="002720D1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Создание банка идей.</w:t>
            </w: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0D1" w:rsidRPr="000A4622" w:rsidRDefault="002720D1" w:rsidP="00B35776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881" w:type="dxa"/>
          </w:tcPr>
          <w:p w:rsidR="002720D1" w:rsidRPr="000A4622" w:rsidRDefault="002720D1" w:rsidP="0029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0F4061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73" w:type="dxa"/>
          </w:tcPr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Потребности изменяют изделия.</w:t>
            </w:r>
          </w:p>
          <w:p w:rsidR="002720D1" w:rsidRPr="000A4622" w:rsidRDefault="002720D1" w:rsidP="00B35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Мысленное создание нового изделия.</w:t>
            </w: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81" w:type="dxa"/>
          </w:tcPr>
          <w:p w:rsidR="002720D1" w:rsidRPr="000A4622" w:rsidRDefault="002720D1" w:rsidP="002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Научный подход в проектировании изделия.  Материализация проекта.</w:t>
            </w: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81" w:type="dxa"/>
          </w:tcPr>
          <w:p w:rsidR="002720D1" w:rsidRPr="000A4622" w:rsidRDefault="002720D1" w:rsidP="002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D1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73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Учебный дизайн – проект</w:t>
            </w:r>
          </w:p>
          <w:p w:rsidR="002720D1" w:rsidRPr="000A4622" w:rsidRDefault="002720D1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Экспертиза изделия.</w:t>
            </w:r>
          </w:p>
        </w:tc>
        <w:tc>
          <w:tcPr>
            <w:tcW w:w="992" w:type="dxa"/>
            <w:vAlign w:val="center"/>
          </w:tcPr>
          <w:p w:rsidR="002720D1" w:rsidRPr="000A4622" w:rsidRDefault="002720D1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0D1" w:rsidRPr="000A4622" w:rsidRDefault="002720D1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81" w:type="dxa"/>
          </w:tcPr>
          <w:p w:rsidR="002720D1" w:rsidRPr="000A4622" w:rsidRDefault="002720D1" w:rsidP="002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73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Выбор материалов.</w:t>
            </w:r>
          </w:p>
          <w:p w:rsidR="004B2D7B" w:rsidRPr="000A4622" w:rsidRDefault="004B2D7B" w:rsidP="00B35776">
            <w:pPr>
              <w:spacing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спецификации.  </w:t>
            </w:r>
          </w:p>
        </w:tc>
        <w:tc>
          <w:tcPr>
            <w:tcW w:w="992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2D7B" w:rsidRPr="000A4622" w:rsidRDefault="004B2D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881" w:type="dxa"/>
          </w:tcPr>
          <w:p w:rsidR="004B2D7B" w:rsidRPr="000A4622" w:rsidRDefault="004B2D7B" w:rsidP="002720D1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4B2D7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73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Изучение  покупательского спроса изделия.</w:t>
            </w:r>
          </w:p>
          <w:p w:rsidR="00E438AD" w:rsidRPr="000A4622" w:rsidRDefault="00E438AD" w:rsidP="00B35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Составление чертежей частей изделия.</w:t>
            </w:r>
          </w:p>
        </w:tc>
        <w:tc>
          <w:tcPr>
            <w:tcW w:w="992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2D7B" w:rsidRPr="000A4622" w:rsidRDefault="004B2D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81" w:type="dxa"/>
          </w:tcPr>
          <w:p w:rsidR="004B2D7B" w:rsidRPr="000A4622" w:rsidRDefault="004B2D7B" w:rsidP="002720D1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4B2D7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73" w:type="dxa"/>
            <w:vAlign w:val="center"/>
          </w:tcPr>
          <w:p w:rsidR="004B2D7B" w:rsidRPr="000A4622" w:rsidRDefault="00E438AD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изделия.</w:t>
            </w:r>
          </w:p>
          <w:p w:rsidR="00E438AD" w:rsidRPr="000A4622" w:rsidRDefault="00E438AD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дизайн – проекта.</w:t>
            </w:r>
          </w:p>
        </w:tc>
        <w:tc>
          <w:tcPr>
            <w:tcW w:w="992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B2D7B" w:rsidRPr="000A4622" w:rsidRDefault="004B2D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81" w:type="dxa"/>
          </w:tcPr>
          <w:p w:rsidR="004B2D7B" w:rsidRPr="000A4622" w:rsidRDefault="004B2D7B" w:rsidP="002720D1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4B2D7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273" w:type="dxa"/>
            <w:vAlign w:val="center"/>
          </w:tcPr>
          <w:p w:rsidR="004B2D7B" w:rsidRPr="000A4622" w:rsidRDefault="00E438AD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2D7B" w:rsidRPr="000A4622" w:rsidRDefault="004B2D7B" w:rsidP="00B35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81" w:type="dxa"/>
          </w:tcPr>
          <w:p w:rsidR="004B2D7B" w:rsidRPr="000A4622" w:rsidRDefault="004B2D7B" w:rsidP="002720D1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4B2D7B" w:rsidRPr="000A4622" w:rsidTr="00383D4C">
        <w:tblPrEx>
          <w:tblLook w:val="04A0"/>
        </w:tblPrEx>
        <w:tc>
          <w:tcPr>
            <w:tcW w:w="710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D7B" w:rsidRPr="000A4622" w:rsidRDefault="004B2D7B" w:rsidP="00B357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D7B" w:rsidRPr="000A4622" w:rsidRDefault="004B2D7B" w:rsidP="00B3577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B2D7B" w:rsidRPr="000A4622" w:rsidRDefault="004B2D7B" w:rsidP="002720D1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</w:tbl>
    <w:p w:rsidR="00590680" w:rsidRPr="000A4622" w:rsidRDefault="00590680" w:rsidP="005906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0680" w:rsidRPr="002E3E6C" w:rsidRDefault="00590680" w:rsidP="00590680">
      <w:pPr>
        <w:spacing w:after="0"/>
        <w:rPr>
          <w:rFonts w:ascii="Times New Roman" w:hAnsi="Times New Roman" w:cs="Times New Roman"/>
        </w:rPr>
      </w:pPr>
    </w:p>
    <w:p w:rsidR="000A4622" w:rsidRDefault="000A4622" w:rsidP="000A4622">
      <w:pPr>
        <w:rPr>
          <w:rFonts w:ascii="Calibri" w:hAnsi="Calibri" w:cs="Calibri"/>
          <w:lang w:eastAsia="en-US"/>
        </w:rPr>
      </w:pPr>
    </w:p>
    <w:p w:rsidR="000A4622" w:rsidRPr="002E3E6C" w:rsidRDefault="000A4622" w:rsidP="000A4622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E3E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0A4622" w:rsidRPr="002E3E6C" w:rsidRDefault="000A4622" w:rsidP="000A462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 Рабочая программа по технологии для </w:t>
      </w:r>
      <w:r w:rsidRPr="000A4622">
        <w:rPr>
          <w:rFonts w:ascii="Times New Roman" w:hAnsi="Times New Roman" w:cs="Times New Roman"/>
          <w:b/>
          <w:sz w:val="24"/>
          <w:szCs w:val="24"/>
          <w:lang w:eastAsia="ar-SA"/>
        </w:rPr>
        <w:t>11 класса</w:t>
      </w: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составлена на основе  примерной программы основного общего образования (среднего полного общего образования) по технологии и авторской программы В.Д.Симоненко «Технология». 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Данная программа предназначена для изучения технологии в 11 классе средней общеобразовательной школы. </w:t>
      </w:r>
    </w:p>
    <w:p w:rsidR="000A4622" w:rsidRPr="000A4622" w:rsidRDefault="000A4622" w:rsidP="000A462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базисным планом в рамках основного общего образования данная программа предполагает преподавание курса технологии в 11 классе в объёме  33 часа из федерального компонента:  технология решения творческих задач – 13 ч; </w:t>
      </w:r>
      <w:r w:rsidRPr="000A4622">
        <w:rPr>
          <w:rFonts w:ascii="Times New Roman" w:hAnsi="Times New Roman" w:cs="Times New Roman"/>
          <w:sz w:val="24"/>
          <w:szCs w:val="24"/>
        </w:rPr>
        <w:t>экологические проблемы;  природоохранные технологии - 4 ч,</w:t>
      </w: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профессиональное самоопределение и карьера- 8 ч, охраны труда  –  1 ч; проектная деятельность - 6 часов.</w:t>
      </w:r>
      <w:proofErr w:type="gramEnd"/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Отбор содержания проведен с учётом требований государственного стандарта общего образования по технологии.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Цели программы: 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-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- Овладение умениями рациональной организации трудовой деятельности, проектирования и изготовления личного или общественно значимых объектов труда с учетом  эстетических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 - Воспитание уважительного  отношения к технологии как части общечеловеческой культуры, ответственного отношения к труду и результатам труда;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- 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образования.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Для реализации данной программы используется следующий учебно-методический комплект и дополнительная литература: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>учебник:  «Технология 11 класс» под редакцией В.Д.Симоненко, «</w:t>
      </w:r>
      <w:proofErr w:type="spellStart"/>
      <w:r w:rsidRPr="000A4622">
        <w:rPr>
          <w:rFonts w:ascii="Times New Roman" w:hAnsi="Times New Roman" w:cs="Times New Roman"/>
          <w:sz w:val="24"/>
          <w:szCs w:val="24"/>
          <w:lang w:eastAsia="ar-SA"/>
        </w:rPr>
        <w:t>Вентана-Граф</w:t>
      </w:r>
      <w:proofErr w:type="spellEnd"/>
      <w:r w:rsidRPr="000A4622">
        <w:rPr>
          <w:rFonts w:ascii="Times New Roman" w:hAnsi="Times New Roman" w:cs="Times New Roman"/>
          <w:sz w:val="24"/>
          <w:szCs w:val="24"/>
          <w:lang w:eastAsia="ar-SA"/>
        </w:rPr>
        <w:t>», 2012 г.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>журнал «школьный психолог» 2009 г.  «Экономика и бизнес</w:t>
      </w:r>
      <w:proofErr w:type="gramStart"/>
      <w:r w:rsidRPr="000A4622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spellStart"/>
      <w:r w:rsidRPr="000A4622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0A4622">
        <w:rPr>
          <w:rFonts w:ascii="Times New Roman" w:hAnsi="Times New Roman" w:cs="Times New Roman"/>
          <w:sz w:val="24"/>
          <w:szCs w:val="24"/>
          <w:lang w:eastAsia="ar-SA"/>
        </w:rPr>
        <w:t>.Ю.Фрейкман</w:t>
      </w:r>
      <w:proofErr w:type="spellEnd"/>
      <w:r w:rsidRPr="000A4622">
        <w:rPr>
          <w:rFonts w:ascii="Times New Roman" w:hAnsi="Times New Roman" w:cs="Times New Roman"/>
          <w:sz w:val="24"/>
          <w:szCs w:val="24"/>
          <w:lang w:eastAsia="ar-SA"/>
        </w:rPr>
        <w:t>, справочные пособия, «Технология профессионального успеха 10-11 класса» С.Н.Чистяковой.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уровню подготовки учащихся: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A46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Знать\понимать</w:t>
      </w:r>
      <w:proofErr w:type="spellEnd"/>
      <w:r w:rsidRPr="000A46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среду;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A46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уточнять и корректировать профессиональные намерения.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A4622">
        <w:rPr>
          <w:rFonts w:ascii="Times New Roman" w:hAnsi="Times New Roman" w:cs="Times New Roman"/>
          <w:sz w:val="24"/>
          <w:szCs w:val="24"/>
          <w:lang w:eastAsia="ar-SA"/>
        </w:rPr>
        <w:t xml:space="preserve">   Итоговая аттестация проводится в соответствии с «Положением о системе оценок текущей и итоговой успеваемости».</w:t>
      </w: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pStyle w:val="a3"/>
        <w:spacing w:before="240" w:after="0"/>
        <w:jc w:val="center"/>
        <w:rPr>
          <w:b/>
          <w:sz w:val="24"/>
          <w:szCs w:val="24"/>
        </w:rPr>
      </w:pPr>
      <w:r w:rsidRPr="000A4622">
        <w:rPr>
          <w:b/>
          <w:sz w:val="24"/>
          <w:szCs w:val="24"/>
        </w:rPr>
        <w:t xml:space="preserve">КАЛЕНДАРНО – ТЕМАТИЧЕСКОЕ ПЛАНИРОВАНИЕ   </w:t>
      </w:r>
      <w:r w:rsidRPr="000A4622">
        <w:rPr>
          <w:b/>
          <w:sz w:val="24"/>
          <w:szCs w:val="24"/>
        </w:rPr>
        <w:br/>
      </w:r>
      <w:r w:rsidRPr="000A4622">
        <w:rPr>
          <w:sz w:val="24"/>
          <w:szCs w:val="24"/>
        </w:rPr>
        <w:t xml:space="preserve">         11 класс. (33 часа, 1 ч в неделю)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73"/>
        <w:gridCol w:w="992"/>
        <w:gridCol w:w="1843"/>
        <w:gridCol w:w="1881"/>
      </w:tblGrid>
      <w:tr w:rsidR="000A4622" w:rsidRPr="000A4622" w:rsidTr="00D82835">
        <w:tc>
          <w:tcPr>
            <w:tcW w:w="710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27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992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прохождения программы</w:t>
            </w:r>
          </w:p>
        </w:tc>
      </w:tr>
      <w:tr w:rsidR="000A4622" w:rsidRPr="000A4622" w:rsidTr="00D82835">
        <w:tc>
          <w:tcPr>
            <w:tcW w:w="710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22" w:rsidRPr="000A4622" w:rsidTr="00D82835">
        <w:tc>
          <w:tcPr>
            <w:tcW w:w="710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22" w:rsidRPr="000A4622" w:rsidTr="00D82835">
        <w:tc>
          <w:tcPr>
            <w:tcW w:w="710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7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решения творческих задач</w:t>
            </w:r>
            <w:proofErr w:type="gramStart"/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22" w:rsidRPr="000A4622" w:rsidTr="00D82835">
        <w:tc>
          <w:tcPr>
            <w:tcW w:w="710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Понятие творчества и развитие творческих способностей</w:t>
            </w:r>
          </w:p>
        </w:tc>
        <w:tc>
          <w:tcPr>
            <w:tcW w:w="992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22" w:rsidRPr="000A4622" w:rsidTr="00D82835">
        <w:tc>
          <w:tcPr>
            <w:tcW w:w="710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Метод мозговой атаки (МА)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  <w:r w:rsidRPr="000A4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6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</w:tcPr>
          <w:p w:rsidR="000A4622" w:rsidRPr="000A4622" w:rsidRDefault="000A4622" w:rsidP="00D8283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Метод обратной мозговой атаки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622" w:rsidRPr="000A4622" w:rsidRDefault="000A4622" w:rsidP="00D8283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28.09.2019</w:t>
            </w:r>
            <w:r w:rsidRPr="000A4622">
              <w:rPr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Морфологические матрицы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05.10.2019</w:t>
            </w:r>
            <w:r w:rsidRPr="000A4622">
              <w:rPr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Ассоциации и творческое мышление.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12.10.2019</w:t>
            </w:r>
            <w:r w:rsidRPr="000A4622">
              <w:rPr>
                <w:sz w:val="24"/>
                <w:szCs w:val="24"/>
              </w:rPr>
              <w:br/>
            </w:r>
            <w:r w:rsidRPr="000A4622">
              <w:rPr>
                <w:sz w:val="24"/>
                <w:szCs w:val="24"/>
              </w:rPr>
              <w:br/>
            </w:r>
            <w:r w:rsidRPr="000A4622">
              <w:rPr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rPr>
          <w:trHeight w:val="978"/>
        </w:trPr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Метод  фокальных  объектов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19.10.2019</w:t>
            </w:r>
            <w:r w:rsidRPr="000A4622">
              <w:rPr>
                <w:sz w:val="24"/>
                <w:szCs w:val="24"/>
              </w:rPr>
              <w:br/>
            </w:r>
            <w:r w:rsidRPr="000A4622">
              <w:rPr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Метод  гирлянд  случайностей  и ассоциаций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26.10.2019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Функционально-стоимостный анализ (ФСА)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09.11.2019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Алгоритм решения изобретательских задач (АРИЗ)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16.11.2019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 </w:t>
            </w:r>
            <w:proofErr w:type="gramStart"/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Рационализаторские</w:t>
            </w:r>
            <w:proofErr w:type="gramEnd"/>
            <w:r w:rsidRPr="000A46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23.11.2019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br/>
              <w:t>30.11.2019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07.12.2019</w:t>
            </w:r>
            <w:r w:rsidRPr="000A4622">
              <w:rPr>
                <w:sz w:val="24"/>
                <w:szCs w:val="24"/>
              </w:rPr>
              <w:br/>
            </w:r>
            <w:r w:rsidRPr="000A4622">
              <w:rPr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14.12.2019</w:t>
            </w:r>
            <w:r w:rsidRPr="000A4622">
              <w:rPr>
                <w:sz w:val="24"/>
                <w:szCs w:val="24"/>
              </w:rPr>
              <w:br/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</w:tcPr>
          <w:p w:rsidR="000A4622" w:rsidRPr="000A4622" w:rsidRDefault="000A4622" w:rsidP="00D82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27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проблемы. Природоохранные технологии.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Научно-технологическая революция и ее влияние на окружающую среду.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21.12.2019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Энергетика и экология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28.12.2019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18.01.2020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Уничтожение лесов и химизация сельского хозяйства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Природоохранные технологии.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25.01.2020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</w:tcPr>
          <w:p w:rsidR="000A4622" w:rsidRPr="000A4622" w:rsidRDefault="000A4622" w:rsidP="00D82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273" w:type="dxa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профессионального самоопределения и карьеры.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01.02.2020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Сферы, отрасли, предметы труда и процесс профессиональной деятельности.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08.02.2020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Понятие культуры труда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этика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15.02.2020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Профессиональное составление личности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22.02.2020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Подготовка к профессиональной деятельности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29.02.2020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мир профессий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07.03.2020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 Выбор профессии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14.03.2020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Творческий проект: «Мои жизненные планы и  профессиональная карьера»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21.03.2020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A4622" w:rsidRPr="000A4622" w:rsidRDefault="000A4622" w:rsidP="00D8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4622" w:rsidRPr="000A4622" w:rsidRDefault="000A4622" w:rsidP="00D8283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 xml:space="preserve">                       </w:t>
            </w:r>
          </w:p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пояснительной записки к творческому проекту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04.04.2020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Экономическое и экологическое обоснование проекта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Реклама проекта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11.04.2020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защите</w:t>
            </w:r>
          </w:p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18.04.2020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деятельности. Защита проектов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25.04.2020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Анализ проектной деятельности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16.05.2020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деятельности.</w:t>
            </w: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  <w:r w:rsidRPr="000A4622">
              <w:rPr>
                <w:sz w:val="24"/>
                <w:szCs w:val="24"/>
              </w:rPr>
              <w:t>23.05.2020</w:t>
            </w: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0A4622" w:rsidRPr="000A4622" w:rsidTr="00D82835">
        <w:tblPrEx>
          <w:tblLook w:val="04A0"/>
        </w:tblPrEx>
        <w:tc>
          <w:tcPr>
            <w:tcW w:w="710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4622" w:rsidRPr="000A4622" w:rsidRDefault="000A4622" w:rsidP="00D82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A4622" w:rsidRPr="000A4622" w:rsidRDefault="000A4622" w:rsidP="00D8283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</w:tbl>
    <w:p w:rsidR="000A4622" w:rsidRPr="000A4622" w:rsidRDefault="000A4622" w:rsidP="000A462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622" w:rsidRPr="000A4622" w:rsidRDefault="000A4622" w:rsidP="000A4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834" w:rsidRPr="000A4622" w:rsidRDefault="00FE3834">
      <w:pPr>
        <w:rPr>
          <w:rFonts w:ascii="Times New Roman" w:hAnsi="Times New Roman" w:cs="Times New Roman"/>
          <w:sz w:val="24"/>
          <w:szCs w:val="24"/>
        </w:rPr>
      </w:pPr>
    </w:p>
    <w:sectPr w:rsidR="00FE3834" w:rsidRPr="000A4622" w:rsidSect="0018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42BE"/>
    <w:multiLevelType w:val="hybridMultilevel"/>
    <w:tmpl w:val="CDFA8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C064C"/>
    <w:multiLevelType w:val="hybridMultilevel"/>
    <w:tmpl w:val="6388E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6B8"/>
    <w:multiLevelType w:val="hybridMultilevel"/>
    <w:tmpl w:val="F628E5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680"/>
    <w:rsid w:val="000951CB"/>
    <w:rsid w:val="000A4622"/>
    <w:rsid w:val="001D357D"/>
    <w:rsid w:val="001D607B"/>
    <w:rsid w:val="002720D1"/>
    <w:rsid w:val="00273EDB"/>
    <w:rsid w:val="002906EA"/>
    <w:rsid w:val="004B2D7B"/>
    <w:rsid w:val="00590680"/>
    <w:rsid w:val="00707765"/>
    <w:rsid w:val="00730639"/>
    <w:rsid w:val="00865F1C"/>
    <w:rsid w:val="00874C21"/>
    <w:rsid w:val="009148CC"/>
    <w:rsid w:val="00984E9D"/>
    <w:rsid w:val="00B35776"/>
    <w:rsid w:val="00B7384A"/>
    <w:rsid w:val="00C82138"/>
    <w:rsid w:val="00D359A5"/>
    <w:rsid w:val="00E438AD"/>
    <w:rsid w:val="00EA70DC"/>
    <w:rsid w:val="00FE3834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6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F65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6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2019-10-21T20:12:00Z</dcterms:created>
  <dcterms:modified xsi:type="dcterms:W3CDTF">2019-11-03T15:12:00Z</dcterms:modified>
</cp:coreProperties>
</file>